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295E1" w14:textId="77777777" w:rsidR="00FE6852" w:rsidRDefault="00FE6852">
      <w:pPr>
        <w:pStyle w:val="Normal1"/>
        <w:rPr>
          <w:rFonts w:ascii="Times New Roman" w:eastAsia="Times New Roman" w:hAnsi="Times New Roman" w:cs="Times New Roman"/>
          <w:sz w:val="24"/>
          <w:szCs w:val="24"/>
        </w:rPr>
      </w:pPr>
    </w:p>
    <w:p w14:paraId="2ADCB99F" w14:textId="77777777" w:rsidR="00FE6852" w:rsidRPr="00CA5692" w:rsidRDefault="00D968B9">
      <w:pPr>
        <w:pStyle w:val="Normal1"/>
        <w:jc w:val="center"/>
        <w:rPr>
          <w:rFonts w:asciiTheme="minorHAnsi" w:eastAsia="Calibri" w:hAnsiTheme="minorHAnsi" w:cs="Calibri"/>
          <w:b/>
          <w:color w:val="0070C0"/>
          <w:sz w:val="32"/>
          <w:szCs w:val="32"/>
          <w:lang w:val="en-US"/>
        </w:rPr>
      </w:pPr>
      <w:r w:rsidRPr="00CA5692">
        <w:rPr>
          <w:rFonts w:asciiTheme="minorHAnsi" w:eastAsia="Calibri" w:hAnsiTheme="minorHAnsi" w:cs="Calibri"/>
          <w:b/>
          <w:color w:val="0070C0"/>
          <w:sz w:val="32"/>
          <w:szCs w:val="32"/>
          <w:lang w:val="en-US"/>
        </w:rPr>
        <w:t>Presentation of the content of the online material in the teacher professional development (</w:t>
      </w:r>
      <w:proofErr w:type="spellStart"/>
      <w:r w:rsidRPr="00CA5692">
        <w:rPr>
          <w:rFonts w:asciiTheme="minorHAnsi" w:eastAsia="Calibri" w:hAnsiTheme="minorHAnsi" w:cs="Calibri"/>
          <w:b/>
          <w:color w:val="0070C0"/>
          <w:sz w:val="32"/>
          <w:szCs w:val="32"/>
          <w:lang w:val="en-US"/>
        </w:rPr>
        <w:t>TPD</w:t>
      </w:r>
      <w:proofErr w:type="spellEnd"/>
      <w:r w:rsidRPr="00CA5692">
        <w:rPr>
          <w:rFonts w:asciiTheme="minorHAnsi" w:eastAsia="Calibri" w:hAnsiTheme="minorHAnsi" w:cs="Calibri"/>
          <w:b/>
          <w:color w:val="0070C0"/>
          <w:sz w:val="32"/>
          <w:szCs w:val="32"/>
          <w:lang w:val="en-US"/>
        </w:rPr>
        <w:t>) sessions</w:t>
      </w:r>
    </w:p>
    <w:p w14:paraId="70C9DD47" w14:textId="77777777" w:rsidR="00FE6852" w:rsidRPr="00CA5692" w:rsidRDefault="00BD07A2">
      <w:pPr>
        <w:pStyle w:val="Normal1"/>
        <w:jc w:val="center"/>
        <w:rPr>
          <w:rFonts w:asciiTheme="minorHAnsi" w:eastAsia="Calibri" w:hAnsiTheme="minorHAnsi" w:cs="Calibri"/>
          <w:i/>
          <w:sz w:val="24"/>
          <w:szCs w:val="24"/>
          <w:lang w:val="en-US"/>
        </w:rPr>
      </w:pPr>
      <w:proofErr w:type="spellStart"/>
      <w:r w:rsidRPr="00CA5692">
        <w:rPr>
          <w:rFonts w:asciiTheme="minorHAnsi" w:eastAsia="Calibri" w:hAnsiTheme="minorHAnsi" w:cs="Calibri"/>
          <w:i/>
          <w:sz w:val="24"/>
          <w:szCs w:val="24"/>
          <w:lang w:val="en-US"/>
        </w:rPr>
        <w:t>Umeå</w:t>
      </w:r>
      <w:proofErr w:type="spellEnd"/>
      <w:r w:rsidRPr="00CA5692">
        <w:rPr>
          <w:rFonts w:asciiTheme="minorHAnsi" w:eastAsia="Calibri" w:hAnsiTheme="minorHAnsi" w:cs="Calibri"/>
          <w:i/>
          <w:sz w:val="24"/>
          <w:szCs w:val="24"/>
          <w:lang w:val="en-US"/>
        </w:rPr>
        <w:t xml:space="preserve"> U</w:t>
      </w:r>
      <w:r w:rsidR="00D968B9" w:rsidRPr="00CA5692">
        <w:rPr>
          <w:rFonts w:asciiTheme="minorHAnsi" w:eastAsia="Calibri" w:hAnsiTheme="minorHAnsi" w:cs="Calibri"/>
          <w:i/>
          <w:sz w:val="24"/>
          <w:szCs w:val="24"/>
          <w:lang w:val="en-US"/>
        </w:rPr>
        <w:t>niversity, Sweden</w:t>
      </w:r>
    </w:p>
    <w:p w14:paraId="0B3AE8CE" w14:textId="77777777" w:rsidR="00FE6852" w:rsidRPr="00CA5692" w:rsidRDefault="00FE6852">
      <w:pPr>
        <w:pStyle w:val="Normal1"/>
        <w:rPr>
          <w:rFonts w:asciiTheme="minorHAnsi" w:eastAsia="Times New Roman" w:hAnsiTheme="minorHAnsi" w:cs="Times New Roman"/>
          <w:sz w:val="24"/>
          <w:szCs w:val="24"/>
          <w:lang w:val="en-US"/>
        </w:rPr>
      </w:pPr>
    </w:p>
    <w:p w14:paraId="6E01CBA0" w14:textId="77777777" w:rsidR="00FE6852" w:rsidRPr="00CA5692" w:rsidRDefault="00D968B9">
      <w:pPr>
        <w:pStyle w:val="Normal1"/>
        <w:rPr>
          <w:rFonts w:asciiTheme="minorHAnsi" w:eastAsia="Times New Roman" w:hAnsiTheme="minorHAnsi" w:cs="Times New Roman"/>
          <w:b/>
          <w:sz w:val="24"/>
          <w:szCs w:val="24"/>
          <w:lang w:val="en-US"/>
        </w:rPr>
      </w:pPr>
      <w:r w:rsidRPr="00CA5692">
        <w:rPr>
          <w:rFonts w:asciiTheme="minorHAnsi" w:eastAsia="Times New Roman" w:hAnsiTheme="minorHAnsi" w:cs="Times New Roman"/>
          <w:b/>
          <w:sz w:val="24"/>
          <w:szCs w:val="24"/>
          <w:lang w:val="en-US"/>
        </w:rPr>
        <w:t xml:space="preserve">The </w:t>
      </w:r>
      <w:proofErr w:type="spellStart"/>
      <w:r w:rsidRPr="00CA5692">
        <w:rPr>
          <w:rFonts w:asciiTheme="minorHAnsi" w:eastAsia="Times New Roman" w:hAnsiTheme="minorHAnsi" w:cs="Times New Roman"/>
          <w:b/>
          <w:sz w:val="24"/>
          <w:szCs w:val="24"/>
          <w:lang w:val="en-US"/>
        </w:rPr>
        <w:t>TPD</w:t>
      </w:r>
      <w:proofErr w:type="spellEnd"/>
      <w:r w:rsidRPr="00CA5692">
        <w:rPr>
          <w:rFonts w:asciiTheme="minorHAnsi" w:eastAsia="Times New Roman" w:hAnsiTheme="minorHAnsi" w:cs="Times New Roman"/>
          <w:b/>
          <w:sz w:val="24"/>
          <w:szCs w:val="24"/>
          <w:lang w:val="en-US"/>
        </w:rPr>
        <w:t xml:space="preserve"> p</w:t>
      </w:r>
      <w:r w:rsidR="00BD07A2" w:rsidRPr="00CA5692">
        <w:rPr>
          <w:rFonts w:asciiTheme="minorHAnsi" w:eastAsia="Times New Roman" w:hAnsiTheme="minorHAnsi" w:cs="Times New Roman"/>
          <w:b/>
          <w:sz w:val="24"/>
          <w:szCs w:val="24"/>
          <w:lang w:val="en-US"/>
        </w:rPr>
        <w:t>resentations are online (in Swedish) at</w:t>
      </w:r>
      <w:r w:rsidRPr="00CA5692">
        <w:rPr>
          <w:rFonts w:asciiTheme="minorHAnsi" w:eastAsia="Times New Roman" w:hAnsiTheme="minorHAnsi" w:cs="Times New Roman"/>
          <w:b/>
          <w:sz w:val="24"/>
          <w:szCs w:val="24"/>
          <w:lang w:val="en-US"/>
        </w:rPr>
        <w:t xml:space="preserve"> the following website:</w:t>
      </w:r>
    </w:p>
    <w:p w14:paraId="55ED9A15" w14:textId="77777777" w:rsidR="00FE6852" w:rsidRPr="00CA5692" w:rsidRDefault="0025639E" w:rsidP="00D27D90">
      <w:pPr>
        <w:pStyle w:val="Normal1"/>
        <w:rPr>
          <w:rFonts w:asciiTheme="minorHAnsi" w:eastAsia="Times New Roman" w:hAnsiTheme="minorHAnsi" w:cs="Times New Roman"/>
          <w:sz w:val="24"/>
          <w:szCs w:val="24"/>
          <w:lang w:val="en-US"/>
        </w:rPr>
      </w:pPr>
      <w:hyperlink r:id="rId7" w:anchor="/modul/2-natur/Gymnasieskola/504-SNI">
        <w:r w:rsidR="00D968B9" w:rsidRPr="00CA5692">
          <w:rPr>
            <w:rFonts w:asciiTheme="minorHAnsi" w:eastAsia="Times New Roman" w:hAnsiTheme="minorHAnsi" w:cs="Times New Roman"/>
            <w:color w:val="0000FF"/>
            <w:sz w:val="24"/>
            <w:szCs w:val="24"/>
            <w:u w:val="single"/>
            <w:lang w:val="en-US"/>
          </w:rPr>
          <w:t>https://larportalen.skolverket.se/#/modul/2-natur/Gymnasieskola/504-SNI</w:t>
        </w:r>
      </w:hyperlink>
    </w:p>
    <w:p w14:paraId="173CF345" w14:textId="77777777" w:rsidR="00FE6852" w:rsidRPr="00CA5692" w:rsidRDefault="00FE6852">
      <w:pPr>
        <w:pStyle w:val="Normal1"/>
        <w:rPr>
          <w:rFonts w:asciiTheme="minorHAnsi" w:eastAsia="Times New Roman" w:hAnsiTheme="minorHAnsi" w:cs="Times New Roman"/>
          <w:sz w:val="24"/>
          <w:szCs w:val="24"/>
          <w:lang w:val="en-US"/>
        </w:rPr>
      </w:pPr>
    </w:p>
    <w:p w14:paraId="184D572A" w14:textId="77777777" w:rsidR="00FE6852" w:rsidRPr="003D49FB" w:rsidRDefault="00BD07A2">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 xml:space="preserve">The </w:t>
      </w:r>
      <w:proofErr w:type="spellStart"/>
      <w:r w:rsidRPr="00CA5692">
        <w:rPr>
          <w:rFonts w:asciiTheme="minorHAnsi" w:eastAsia="Times New Roman" w:hAnsiTheme="minorHAnsi" w:cs="Times New Roman"/>
          <w:sz w:val="24"/>
          <w:szCs w:val="24"/>
          <w:lang w:val="en-US"/>
        </w:rPr>
        <w:t>TPD</w:t>
      </w:r>
      <w:proofErr w:type="spellEnd"/>
      <w:r w:rsidRPr="00CA5692">
        <w:rPr>
          <w:rFonts w:asciiTheme="minorHAnsi" w:eastAsia="Times New Roman" w:hAnsiTheme="minorHAnsi" w:cs="Times New Roman"/>
          <w:sz w:val="24"/>
          <w:szCs w:val="24"/>
          <w:lang w:val="en-US"/>
        </w:rPr>
        <w:t xml:space="preserve"> </w:t>
      </w:r>
      <w:r w:rsidR="00D968B9" w:rsidRPr="00CA5692">
        <w:rPr>
          <w:rFonts w:asciiTheme="minorHAnsi" w:eastAsia="Times New Roman" w:hAnsiTheme="minorHAnsi" w:cs="Times New Roman"/>
          <w:sz w:val="24"/>
          <w:szCs w:val="24"/>
          <w:lang w:val="en-US"/>
        </w:rPr>
        <w:t>design include</w:t>
      </w:r>
      <w:r w:rsidRPr="00CA5692">
        <w:rPr>
          <w:rFonts w:asciiTheme="minorHAnsi" w:eastAsia="Times New Roman" w:hAnsiTheme="minorHAnsi" w:cs="Times New Roman"/>
          <w:sz w:val="24"/>
          <w:szCs w:val="24"/>
          <w:lang w:val="en-US"/>
        </w:rPr>
        <w:t>s both online resources</w:t>
      </w:r>
      <w:r w:rsidR="00D968B9" w:rsidRPr="00CA5692">
        <w:rPr>
          <w:rFonts w:asciiTheme="minorHAnsi" w:eastAsia="Times New Roman" w:hAnsiTheme="minorHAnsi" w:cs="Times New Roman"/>
          <w:sz w:val="24"/>
          <w:szCs w:val="24"/>
          <w:lang w:val="en-US"/>
        </w:rPr>
        <w:t xml:space="preserve"> and face to face meetings</w:t>
      </w:r>
      <w:r w:rsidRPr="00CA5692">
        <w:rPr>
          <w:rFonts w:asciiTheme="minorHAnsi" w:eastAsia="Times New Roman" w:hAnsiTheme="minorHAnsi" w:cs="Times New Roman"/>
          <w:sz w:val="24"/>
          <w:szCs w:val="24"/>
          <w:lang w:val="en-US"/>
        </w:rPr>
        <w:t>, which are</w:t>
      </w:r>
      <w:r w:rsidR="00D968B9" w:rsidRPr="00CA5692">
        <w:rPr>
          <w:rFonts w:asciiTheme="minorHAnsi" w:eastAsia="Times New Roman" w:hAnsiTheme="minorHAnsi" w:cs="Times New Roman"/>
          <w:sz w:val="24"/>
          <w:szCs w:val="24"/>
          <w:lang w:val="en-US"/>
        </w:rPr>
        <w:t xml:space="preserve"> repeated in </w:t>
      </w:r>
      <w:r w:rsidRPr="00CA5692">
        <w:rPr>
          <w:rFonts w:asciiTheme="minorHAnsi" w:eastAsia="Times New Roman" w:hAnsiTheme="minorHAnsi" w:cs="Times New Roman"/>
          <w:sz w:val="24"/>
          <w:szCs w:val="24"/>
          <w:lang w:val="en-US"/>
        </w:rPr>
        <w:t xml:space="preserve">several cycles and </w:t>
      </w:r>
      <w:r w:rsidR="00D968B9" w:rsidRPr="00CA5692">
        <w:rPr>
          <w:rFonts w:asciiTheme="minorHAnsi" w:eastAsia="Times New Roman" w:hAnsiTheme="minorHAnsi" w:cs="Times New Roman"/>
          <w:sz w:val="24"/>
          <w:szCs w:val="24"/>
          <w:lang w:val="en-US"/>
        </w:rPr>
        <w:t>wher</w:t>
      </w:r>
      <w:r w:rsidRPr="00CA5692">
        <w:rPr>
          <w:rFonts w:asciiTheme="minorHAnsi" w:eastAsia="Times New Roman" w:hAnsiTheme="minorHAnsi" w:cs="Times New Roman"/>
          <w:sz w:val="24"/>
          <w:szCs w:val="24"/>
          <w:lang w:val="en-US"/>
        </w:rPr>
        <w:t>e teachers act in several roles i.e.</w:t>
      </w:r>
      <w:r w:rsidR="00D968B9" w:rsidRPr="00CA5692">
        <w:rPr>
          <w:rFonts w:asciiTheme="minorHAnsi" w:eastAsia="Times New Roman" w:hAnsiTheme="minorHAnsi" w:cs="Times New Roman"/>
          <w:sz w:val="24"/>
          <w:szCs w:val="24"/>
          <w:lang w:val="en-US"/>
        </w:rPr>
        <w:t xml:space="preserve"> learners, developers, reflective practitioners. The cycles are repeated with different </w:t>
      </w:r>
      <w:r w:rsidRPr="00CA5692">
        <w:rPr>
          <w:rFonts w:asciiTheme="minorHAnsi" w:eastAsia="Times New Roman" w:hAnsiTheme="minorHAnsi" w:cs="Times New Roman"/>
          <w:sz w:val="24"/>
          <w:szCs w:val="24"/>
          <w:lang w:val="en-US"/>
        </w:rPr>
        <w:t>content and increased challenge</w:t>
      </w:r>
      <w:r w:rsidR="00D968B9" w:rsidRPr="00CA5692">
        <w:rPr>
          <w:rFonts w:asciiTheme="minorHAnsi" w:eastAsia="Times New Roman" w:hAnsiTheme="minorHAnsi" w:cs="Times New Roman"/>
          <w:sz w:val="24"/>
          <w:szCs w:val="24"/>
          <w:lang w:val="en-US"/>
        </w:rPr>
        <w:t xml:space="preserve"> for the teachers. In the outline document</w:t>
      </w:r>
      <w:r w:rsidRPr="00CA5692">
        <w:rPr>
          <w:rFonts w:asciiTheme="minorHAnsi" w:eastAsia="Times New Roman" w:hAnsiTheme="minorHAnsi" w:cs="Times New Roman"/>
          <w:sz w:val="24"/>
          <w:szCs w:val="24"/>
          <w:lang w:val="en-US"/>
        </w:rPr>
        <w:t>,</w:t>
      </w:r>
      <w:r w:rsidR="00D968B9" w:rsidRPr="00CA5692">
        <w:rPr>
          <w:rFonts w:asciiTheme="minorHAnsi" w:eastAsia="Times New Roman" w:hAnsiTheme="minorHAnsi" w:cs="Times New Roman"/>
          <w:sz w:val="24"/>
          <w:szCs w:val="24"/>
          <w:lang w:val="en-US"/>
        </w:rPr>
        <w:t xml:space="preserve"> the instructions for the face to fa</w:t>
      </w:r>
      <w:r w:rsidRPr="00CA5692">
        <w:rPr>
          <w:rFonts w:asciiTheme="minorHAnsi" w:eastAsia="Times New Roman" w:hAnsiTheme="minorHAnsi" w:cs="Times New Roman"/>
          <w:sz w:val="24"/>
          <w:szCs w:val="24"/>
          <w:lang w:val="en-US"/>
        </w:rPr>
        <w:t>ce meetings are</w:t>
      </w:r>
      <w:r w:rsidR="00D968B9" w:rsidRPr="00CA5692">
        <w:rPr>
          <w:rFonts w:asciiTheme="minorHAnsi" w:eastAsia="Times New Roman" w:hAnsiTheme="minorHAnsi" w:cs="Times New Roman"/>
          <w:sz w:val="24"/>
          <w:szCs w:val="24"/>
          <w:lang w:val="en-US"/>
        </w:rPr>
        <w:t xml:space="preserve"> described</w:t>
      </w:r>
      <w:r w:rsidRPr="00CA5692">
        <w:rPr>
          <w:rFonts w:asciiTheme="minorHAnsi" w:eastAsia="Times New Roman" w:hAnsiTheme="minorHAnsi" w:cs="Times New Roman"/>
          <w:sz w:val="24"/>
          <w:szCs w:val="24"/>
          <w:lang w:val="en-US"/>
        </w:rPr>
        <w:t xml:space="preserve"> </w:t>
      </w:r>
      <w:r w:rsidRPr="00CA5692">
        <w:rPr>
          <w:rFonts w:asciiTheme="minorHAnsi" w:eastAsia="Times New Roman" w:hAnsiTheme="minorHAnsi" w:cs="Times New Roman"/>
          <w:b/>
          <w:i/>
          <w:sz w:val="24"/>
          <w:szCs w:val="24"/>
          <w:lang w:val="en-US"/>
        </w:rPr>
        <w:t xml:space="preserve">(see </w:t>
      </w:r>
      <w:proofErr w:type="spellStart"/>
      <w:r w:rsidRPr="00CA5692">
        <w:rPr>
          <w:rFonts w:asciiTheme="minorHAnsi" w:eastAsia="Times New Roman" w:hAnsiTheme="minorHAnsi" w:cs="Times New Roman"/>
          <w:b/>
          <w:i/>
          <w:sz w:val="24"/>
          <w:szCs w:val="24"/>
          <w:lang w:val="en-US"/>
        </w:rPr>
        <w:t>Outline_Lessonplan_UmU</w:t>
      </w:r>
      <w:proofErr w:type="spellEnd"/>
      <w:r w:rsidRPr="00CA5692">
        <w:rPr>
          <w:rFonts w:asciiTheme="minorHAnsi" w:eastAsia="Times New Roman" w:hAnsiTheme="minorHAnsi" w:cs="Times New Roman"/>
          <w:b/>
          <w:i/>
          <w:sz w:val="24"/>
          <w:szCs w:val="24"/>
          <w:lang w:val="en-US"/>
        </w:rPr>
        <w:t>)</w:t>
      </w:r>
      <w:r w:rsidR="00D968B9" w:rsidRPr="00CA5692">
        <w:rPr>
          <w:rFonts w:asciiTheme="minorHAnsi" w:eastAsia="Times New Roman" w:hAnsiTheme="minorHAnsi" w:cs="Times New Roman"/>
          <w:sz w:val="24"/>
          <w:szCs w:val="24"/>
          <w:lang w:val="en-US"/>
        </w:rPr>
        <w:t xml:space="preserve">. </w:t>
      </w:r>
      <w:r w:rsidR="00D968B9" w:rsidRPr="003D49FB">
        <w:rPr>
          <w:rFonts w:asciiTheme="minorHAnsi" w:eastAsia="Times New Roman" w:hAnsiTheme="minorHAnsi" w:cs="Times New Roman"/>
          <w:sz w:val="24"/>
          <w:szCs w:val="24"/>
          <w:lang w:val="en-US"/>
        </w:rPr>
        <w:t>Here th</w:t>
      </w:r>
      <w:r w:rsidR="00A11884" w:rsidRPr="003D49FB">
        <w:rPr>
          <w:rFonts w:asciiTheme="minorHAnsi" w:eastAsia="Times New Roman" w:hAnsiTheme="minorHAnsi" w:cs="Times New Roman"/>
          <w:sz w:val="24"/>
          <w:szCs w:val="24"/>
          <w:lang w:val="en-US"/>
        </w:rPr>
        <w:t>e content of the online resources</w:t>
      </w:r>
      <w:r w:rsidR="00D968B9" w:rsidRPr="003D49FB">
        <w:rPr>
          <w:rFonts w:asciiTheme="minorHAnsi" w:eastAsia="Times New Roman" w:hAnsiTheme="minorHAnsi" w:cs="Times New Roman"/>
          <w:sz w:val="24"/>
          <w:szCs w:val="24"/>
          <w:lang w:val="en-US"/>
        </w:rPr>
        <w:t xml:space="preserve"> is described. </w:t>
      </w:r>
    </w:p>
    <w:p w14:paraId="6A15A977" w14:textId="77777777" w:rsidR="00FE6852" w:rsidRPr="003D49FB" w:rsidRDefault="00FE6852">
      <w:pPr>
        <w:pStyle w:val="Normal1"/>
        <w:rPr>
          <w:rFonts w:asciiTheme="minorHAnsi" w:eastAsia="Times New Roman" w:hAnsiTheme="minorHAnsi" w:cs="Times New Roman"/>
          <w:sz w:val="24"/>
          <w:szCs w:val="24"/>
          <w:lang w:val="en-US"/>
        </w:rPr>
      </w:pPr>
    </w:p>
    <w:p w14:paraId="5C1337CF" w14:textId="197BD291" w:rsidR="00FE6852" w:rsidRPr="00CA5692" w:rsidRDefault="00A11884">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 xml:space="preserve">The online resources consist of research-based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articles directed at</w:t>
      </w:r>
      <w:r w:rsidR="00D968B9" w:rsidRPr="00CA5692">
        <w:rPr>
          <w:rFonts w:asciiTheme="minorHAnsi" w:eastAsia="Times New Roman" w:hAnsiTheme="minorHAnsi" w:cs="Times New Roman"/>
          <w:sz w:val="24"/>
          <w:szCs w:val="24"/>
          <w:lang w:val="en-US"/>
        </w:rPr>
        <w:t xml:space="preserve"> teachers, videos of ex</w:t>
      </w:r>
      <w:r w:rsidRPr="00CA5692">
        <w:rPr>
          <w:rFonts w:asciiTheme="minorHAnsi" w:eastAsia="Times New Roman" w:hAnsiTheme="minorHAnsi" w:cs="Times New Roman"/>
          <w:sz w:val="24"/>
          <w:szCs w:val="24"/>
          <w:lang w:val="en-US"/>
        </w:rPr>
        <w:t>perienced teachers’ discussions</w:t>
      </w:r>
      <w:r w:rsidR="00D968B9" w:rsidRPr="00CA5692">
        <w:rPr>
          <w:rFonts w:asciiTheme="minorHAnsi" w:eastAsia="Times New Roman" w:hAnsiTheme="minorHAnsi" w:cs="Times New Roman"/>
          <w:sz w:val="24"/>
          <w:szCs w:val="24"/>
          <w:lang w:val="en-US"/>
        </w:rPr>
        <w:t xml:space="preserve"> and examples of </w:t>
      </w:r>
      <w:proofErr w:type="spellStart"/>
      <w:r w:rsidR="00D968B9" w:rsidRPr="00CA5692">
        <w:rPr>
          <w:rFonts w:asciiTheme="minorHAnsi" w:eastAsia="Times New Roman" w:hAnsiTheme="minorHAnsi" w:cs="Times New Roman"/>
          <w:sz w:val="24"/>
          <w:szCs w:val="24"/>
          <w:lang w:val="en-US"/>
        </w:rPr>
        <w:t>SSIBL</w:t>
      </w:r>
      <w:proofErr w:type="spellEnd"/>
      <w:r w:rsidR="00D968B9" w:rsidRPr="00CA5692">
        <w:rPr>
          <w:rFonts w:asciiTheme="minorHAnsi" w:eastAsia="Times New Roman" w:hAnsiTheme="minorHAnsi" w:cs="Times New Roman"/>
          <w:sz w:val="24"/>
          <w:szCs w:val="24"/>
          <w:lang w:val="en-US"/>
        </w:rPr>
        <w:t xml:space="preserve"> teaching scenarios (see</w:t>
      </w:r>
      <w:r w:rsidRPr="00CA5692">
        <w:rPr>
          <w:rFonts w:asciiTheme="minorHAnsi" w:eastAsia="Times New Roman" w:hAnsiTheme="minorHAnsi" w:cs="Times New Roman"/>
          <w:sz w:val="24"/>
          <w:szCs w:val="24"/>
          <w:lang w:val="en-US"/>
        </w:rPr>
        <w:t xml:space="preserve"> </w:t>
      </w:r>
      <w:r w:rsidR="00CA5692" w:rsidRPr="00CA5692">
        <w:rPr>
          <w:rFonts w:asciiTheme="minorHAnsi" w:eastAsia="Times New Roman" w:hAnsiTheme="minorHAnsi" w:cs="Times New Roman"/>
          <w:sz w:val="24"/>
          <w:szCs w:val="24"/>
          <w:lang w:val="en-US"/>
        </w:rPr>
        <w:t xml:space="preserve">one </w:t>
      </w:r>
      <w:r w:rsidRPr="00CA5692">
        <w:rPr>
          <w:rFonts w:asciiTheme="minorHAnsi" w:eastAsia="Times New Roman" w:hAnsiTheme="minorHAnsi" w:cs="Times New Roman"/>
          <w:sz w:val="24"/>
          <w:szCs w:val="24"/>
          <w:lang w:val="en-US"/>
        </w:rPr>
        <w:t xml:space="preserve">example in </w:t>
      </w:r>
      <w:proofErr w:type="spellStart"/>
      <w:r w:rsidRPr="00CA5692">
        <w:rPr>
          <w:rFonts w:asciiTheme="minorHAnsi" w:eastAsia="Times New Roman" w:hAnsiTheme="minorHAnsi" w:cs="Times New Roman"/>
          <w:b/>
          <w:i/>
          <w:sz w:val="24"/>
          <w:szCs w:val="24"/>
          <w:lang w:val="en-US"/>
        </w:rPr>
        <w:t>Handouts_UmU</w:t>
      </w:r>
      <w:proofErr w:type="spellEnd"/>
      <w:r w:rsidRPr="00CA5692">
        <w:rPr>
          <w:rFonts w:asciiTheme="minorHAnsi" w:eastAsia="Times New Roman" w:hAnsiTheme="minorHAnsi" w:cs="Times New Roman"/>
          <w:sz w:val="24"/>
          <w:szCs w:val="24"/>
          <w:lang w:val="en-US"/>
        </w:rPr>
        <w:t>). In part A of the cycle</w:t>
      </w:r>
      <w:r w:rsidR="00D968B9" w:rsidRPr="00CA5692">
        <w:rPr>
          <w:rFonts w:asciiTheme="minorHAnsi" w:eastAsia="Times New Roman" w:hAnsiTheme="minorHAnsi" w:cs="Times New Roman"/>
          <w:sz w:val="24"/>
          <w:szCs w:val="24"/>
          <w:lang w:val="en-US"/>
        </w:rPr>
        <w:t>, before the face to face meeting, the teachers read and reflect upon</w:t>
      </w:r>
      <w:r w:rsidR="00D968B9" w:rsidRPr="00CA5692">
        <w:rPr>
          <w:rFonts w:asciiTheme="minorHAnsi" w:eastAsia="Times New Roman" w:hAnsiTheme="minorHAnsi" w:cs="Times New Roman"/>
          <w:color w:val="008596"/>
          <w:sz w:val="24"/>
          <w:szCs w:val="24"/>
          <w:lang w:val="en-US"/>
        </w:rPr>
        <w:t xml:space="preserve"> </w:t>
      </w:r>
      <w:r w:rsidRPr="00CA5692">
        <w:rPr>
          <w:rFonts w:asciiTheme="minorHAnsi" w:eastAsia="Times New Roman" w:hAnsiTheme="minorHAnsi" w:cs="Times New Roman"/>
          <w:sz w:val="24"/>
          <w:szCs w:val="24"/>
          <w:lang w:val="en-US"/>
        </w:rPr>
        <w:t>research-</w:t>
      </w:r>
      <w:r w:rsidR="00D968B9" w:rsidRPr="00CA5692">
        <w:rPr>
          <w:rFonts w:asciiTheme="minorHAnsi" w:eastAsia="Times New Roman" w:hAnsiTheme="minorHAnsi" w:cs="Times New Roman"/>
          <w:sz w:val="24"/>
          <w:szCs w:val="24"/>
          <w:lang w:val="en-US"/>
        </w:rPr>
        <w:t xml:space="preserve">based </w:t>
      </w:r>
      <w:proofErr w:type="spellStart"/>
      <w:r w:rsidR="00D968B9" w:rsidRPr="00CA5692">
        <w:rPr>
          <w:rFonts w:asciiTheme="minorHAnsi" w:eastAsia="Times New Roman" w:hAnsiTheme="minorHAnsi" w:cs="Times New Roman"/>
          <w:sz w:val="24"/>
          <w:szCs w:val="24"/>
          <w:lang w:val="en-US"/>
        </w:rPr>
        <w:t>SSIBL</w:t>
      </w:r>
      <w:proofErr w:type="spellEnd"/>
      <w:r w:rsidR="00D968B9" w:rsidRPr="00CA5692">
        <w:rPr>
          <w:rFonts w:asciiTheme="minorHAnsi" w:eastAsia="Times New Roman" w:hAnsiTheme="minorHAnsi" w:cs="Times New Roman"/>
          <w:sz w:val="24"/>
          <w:szCs w:val="24"/>
          <w:lang w:val="en-US"/>
        </w:rPr>
        <w:t xml:space="preserve"> texts </w:t>
      </w:r>
      <w:r w:rsidRPr="00CA5692">
        <w:rPr>
          <w:rFonts w:asciiTheme="minorHAnsi" w:eastAsia="Times New Roman" w:hAnsiTheme="minorHAnsi" w:cs="Times New Roman"/>
          <w:sz w:val="24"/>
          <w:szCs w:val="24"/>
          <w:lang w:val="en-US"/>
        </w:rPr>
        <w:t>individually and other support material as</w:t>
      </w:r>
      <w:r w:rsidR="00D968B9" w:rsidRPr="00CA5692">
        <w:rPr>
          <w:rFonts w:asciiTheme="minorHAnsi" w:eastAsia="Times New Roman" w:hAnsiTheme="minorHAnsi" w:cs="Times New Roman"/>
          <w:sz w:val="24"/>
          <w:szCs w:val="24"/>
          <w:lang w:val="en-US"/>
        </w:rPr>
        <w:t xml:space="preserve"> individual preparation. </w:t>
      </w:r>
      <w:r w:rsidR="004C126C" w:rsidRPr="006B2C3D">
        <w:rPr>
          <w:rFonts w:asciiTheme="minorHAnsi" w:eastAsia="Times New Roman" w:hAnsiTheme="minorHAnsi" w:cs="Times New Roman"/>
          <w:sz w:val="24"/>
          <w:szCs w:val="24"/>
          <w:lang w:val="en-US"/>
        </w:rPr>
        <w:t xml:space="preserve">No power-point presentations are used in the </w:t>
      </w:r>
      <w:proofErr w:type="spellStart"/>
      <w:r w:rsidR="004C126C" w:rsidRPr="006B2C3D">
        <w:rPr>
          <w:rFonts w:asciiTheme="minorHAnsi" w:eastAsia="Times New Roman" w:hAnsiTheme="minorHAnsi" w:cs="Times New Roman"/>
          <w:sz w:val="24"/>
          <w:szCs w:val="24"/>
          <w:lang w:val="en-US"/>
        </w:rPr>
        <w:t>TPD</w:t>
      </w:r>
      <w:proofErr w:type="spellEnd"/>
      <w:r w:rsidR="004C126C" w:rsidRPr="006B2C3D">
        <w:rPr>
          <w:rFonts w:asciiTheme="minorHAnsi" w:eastAsia="Times New Roman" w:hAnsiTheme="minorHAnsi" w:cs="Times New Roman"/>
          <w:sz w:val="24"/>
          <w:szCs w:val="24"/>
          <w:lang w:val="en-US"/>
        </w:rPr>
        <w:t>, because the face to face meetings build on the participants’ own questions and reflections from their individual preparation.</w:t>
      </w:r>
    </w:p>
    <w:p w14:paraId="6850EA85" w14:textId="77777777" w:rsidR="00A11884" w:rsidRPr="00CA5692" w:rsidRDefault="00A11884">
      <w:pPr>
        <w:pStyle w:val="Normal1"/>
        <w:rPr>
          <w:rFonts w:asciiTheme="minorHAnsi" w:eastAsia="Times New Roman" w:hAnsiTheme="minorHAnsi" w:cs="Times New Roman"/>
          <w:sz w:val="24"/>
          <w:szCs w:val="24"/>
          <w:lang w:val="en-US"/>
        </w:rPr>
      </w:pPr>
    </w:p>
    <w:p w14:paraId="0341E6DB" w14:textId="77777777" w:rsidR="00FE6852" w:rsidRPr="00CA5692"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In the following, a short description of the content of the eight themes in the support material is presented.</w:t>
      </w:r>
    </w:p>
    <w:p w14:paraId="124220AD" w14:textId="77777777" w:rsidR="00FE6852" w:rsidRPr="00CA5692" w:rsidRDefault="00FE6852">
      <w:pPr>
        <w:pStyle w:val="Normal1"/>
        <w:rPr>
          <w:rFonts w:asciiTheme="minorHAnsi" w:eastAsia="Times New Roman" w:hAnsiTheme="minorHAnsi" w:cs="Times New Roman"/>
          <w:sz w:val="24"/>
          <w:szCs w:val="24"/>
          <w:lang w:val="en-US"/>
        </w:rPr>
      </w:pPr>
    </w:p>
    <w:p w14:paraId="0DEC3A69" w14:textId="77777777" w:rsidR="00FE6852" w:rsidRPr="00A11884" w:rsidRDefault="00D968B9">
      <w:pPr>
        <w:pStyle w:val="Normal1"/>
        <w:numPr>
          <w:ilvl w:val="0"/>
          <w:numId w:val="1"/>
        </w:numPr>
        <w:spacing w:line="240" w:lineRule="auto"/>
        <w:contextualSpacing/>
        <w:rPr>
          <w:rFonts w:asciiTheme="minorHAnsi" w:eastAsia="Times New Roman" w:hAnsiTheme="minorHAnsi" w:cs="Times New Roman"/>
          <w:sz w:val="24"/>
          <w:szCs w:val="24"/>
        </w:rPr>
      </w:pPr>
      <w:proofErr w:type="spellStart"/>
      <w:r w:rsidRPr="00A11884">
        <w:rPr>
          <w:rFonts w:asciiTheme="minorHAnsi" w:eastAsia="Times New Roman" w:hAnsiTheme="minorHAnsi" w:cs="Times New Roman"/>
          <w:b/>
          <w:sz w:val="24"/>
          <w:szCs w:val="24"/>
        </w:rPr>
        <w:t>Introduction</w:t>
      </w:r>
      <w:proofErr w:type="spellEnd"/>
      <w:r w:rsidRPr="00A11884">
        <w:rPr>
          <w:rFonts w:asciiTheme="minorHAnsi" w:eastAsia="Times New Roman" w:hAnsiTheme="minorHAnsi" w:cs="Times New Roman"/>
          <w:b/>
          <w:sz w:val="24"/>
          <w:szCs w:val="24"/>
        </w:rPr>
        <w:t xml:space="preserve"> to </w:t>
      </w:r>
      <w:proofErr w:type="spellStart"/>
      <w:r w:rsidRPr="00A11884">
        <w:rPr>
          <w:rFonts w:asciiTheme="minorHAnsi" w:eastAsia="Times New Roman" w:hAnsiTheme="minorHAnsi" w:cs="Times New Roman"/>
          <w:b/>
          <w:sz w:val="24"/>
          <w:szCs w:val="24"/>
        </w:rPr>
        <w:t>SSIBL</w:t>
      </w:r>
      <w:proofErr w:type="spellEnd"/>
      <w:r w:rsidRPr="00A11884">
        <w:rPr>
          <w:rFonts w:asciiTheme="minorHAnsi" w:eastAsia="Times New Roman" w:hAnsiTheme="minorHAnsi" w:cs="Times New Roman"/>
          <w:b/>
          <w:sz w:val="24"/>
          <w:szCs w:val="24"/>
        </w:rPr>
        <w:t xml:space="preserve"> </w:t>
      </w:r>
      <w:proofErr w:type="spellStart"/>
      <w:r w:rsidRPr="00A11884">
        <w:rPr>
          <w:rFonts w:asciiTheme="minorHAnsi" w:eastAsia="Times New Roman" w:hAnsiTheme="minorHAnsi" w:cs="Times New Roman"/>
          <w:b/>
          <w:sz w:val="24"/>
          <w:szCs w:val="24"/>
        </w:rPr>
        <w:t>education</w:t>
      </w:r>
      <w:proofErr w:type="spellEnd"/>
    </w:p>
    <w:p w14:paraId="20F39AE8" w14:textId="77777777" w:rsidR="00EB5AF5"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Part one starts with describing the m</w:t>
      </w:r>
      <w:r w:rsidR="00A11884" w:rsidRPr="00CA5692">
        <w:rPr>
          <w:rFonts w:asciiTheme="minorHAnsi" w:eastAsia="Times New Roman" w:hAnsiTheme="minorHAnsi" w:cs="Times New Roman"/>
          <w:sz w:val="24"/>
          <w:szCs w:val="24"/>
          <w:lang w:val="en-US"/>
        </w:rPr>
        <w:t xml:space="preserve">ain motives for </w:t>
      </w:r>
      <w:proofErr w:type="spellStart"/>
      <w:r w:rsidR="00A11884" w:rsidRPr="00CA5692">
        <w:rPr>
          <w:rFonts w:asciiTheme="minorHAnsi" w:eastAsia="Times New Roman" w:hAnsiTheme="minorHAnsi" w:cs="Times New Roman"/>
          <w:sz w:val="24"/>
          <w:szCs w:val="24"/>
          <w:lang w:val="en-US"/>
        </w:rPr>
        <w:t>SSIBL</w:t>
      </w:r>
      <w:proofErr w:type="spellEnd"/>
      <w:r w:rsidR="00A11884" w:rsidRPr="00CA5692">
        <w:rPr>
          <w:rFonts w:asciiTheme="minorHAnsi" w:eastAsia="Times New Roman" w:hAnsiTheme="minorHAnsi" w:cs="Times New Roman"/>
          <w:sz w:val="24"/>
          <w:szCs w:val="24"/>
          <w:lang w:val="en-US"/>
        </w:rPr>
        <w:t xml:space="preserve"> education:</w:t>
      </w:r>
      <w:r w:rsidRPr="00CA5692">
        <w:rPr>
          <w:rFonts w:asciiTheme="minorHAnsi" w:eastAsia="Times New Roman" w:hAnsiTheme="minorHAnsi" w:cs="Times New Roman"/>
          <w:sz w:val="24"/>
          <w:szCs w:val="24"/>
          <w:lang w:val="en-US"/>
        </w:rPr>
        <w:t xml:space="preserve"> increasin</w:t>
      </w:r>
      <w:r w:rsidR="00A11884" w:rsidRPr="00CA5692">
        <w:rPr>
          <w:rFonts w:asciiTheme="minorHAnsi" w:eastAsia="Times New Roman" w:hAnsiTheme="minorHAnsi" w:cs="Times New Roman"/>
          <w:sz w:val="24"/>
          <w:szCs w:val="24"/>
          <w:lang w:val="en-US"/>
        </w:rPr>
        <w:t>g students’ interest and agency and the possibility for</w:t>
      </w:r>
      <w:r w:rsidRPr="00CA5692">
        <w:rPr>
          <w:rFonts w:asciiTheme="minorHAnsi" w:eastAsia="Times New Roman" w:hAnsiTheme="minorHAnsi" w:cs="Times New Roman"/>
          <w:sz w:val="24"/>
          <w:szCs w:val="24"/>
          <w:lang w:val="en-US"/>
        </w:rPr>
        <w:t xml:space="preserve"> develop</w:t>
      </w:r>
      <w:r w:rsidR="00A11884" w:rsidRPr="00CA5692">
        <w:rPr>
          <w:rFonts w:asciiTheme="minorHAnsi" w:eastAsia="Times New Roman" w:hAnsiTheme="minorHAnsi" w:cs="Times New Roman"/>
          <w:sz w:val="24"/>
          <w:szCs w:val="24"/>
          <w:lang w:val="en-US"/>
        </w:rPr>
        <w:t>ing</w:t>
      </w:r>
      <w:r w:rsidRPr="00CA5692">
        <w:rPr>
          <w:rFonts w:asciiTheme="minorHAnsi" w:eastAsia="Times New Roman" w:hAnsiTheme="minorHAnsi" w:cs="Times New Roman"/>
          <w:sz w:val="24"/>
          <w:szCs w:val="24"/>
          <w:lang w:val="en-US"/>
        </w:rPr>
        <w:t xml:space="preserve"> generic skills in addition to scientific literacy. The texts provide examples and results from research studies showing students learning during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education. The second text describes a model for teachers planning and design</w:t>
      </w:r>
      <w:r w:rsidR="00A11884" w:rsidRPr="00CA5692">
        <w:rPr>
          <w:rFonts w:asciiTheme="minorHAnsi" w:eastAsia="Times New Roman" w:hAnsiTheme="minorHAnsi" w:cs="Times New Roman"/>
          <w:sz w:val="24"/>
          <w:szCs w:val="24"/>
          <w:lang w:val="en-US"/>
        </w:rPr>
        <w:t>ing a teaching scenario, i.e.</w:t>
      </w:r>
      <w:r w:rsidRPr="00CA5692">
        <w:rPr>
          <w:rFonts w:asciiTheme="minorHAnsi" w:eastAsia="Times New Roman" w:hAnsiTheme="minorHAnsi" w:cs="Times New Roman"/>
          <w:sz w:val="24"/>
          <w:szCs w:val="24"/>
          <w:lang w:val="en-US"/>
        </w:rPr>
        <w:t xml:space="preserve"> important aspects to consider be</w:t>
      </w:r>
      <w:r w:rsidR="00A11884" w:rsidRPr="00CA5692">
        <w:rPr>
          <w:rFonts w:asciiTheme="minorHAnsi" w:eastAsia="Times New Roman" w:hAnsiTheme="minorHAnsi" w:cs="Times New Roman"/>
          <w:sz w:val="24"/>
          <w:szCs w:val="24"/>
          <w:lang w:val="en-US"/>
        </w:rPr>
        <w:t xml:space="preserve">fore designing the task for </w:t>
      </w:r>
      <w:r w:rsidRPr="00CA5692">
        <w:rPr>
          <w:rFonts w:asciiTheme="minorHAnsi" w:eastAsia="Times New Roman" w:hAnsiTheme="minorHAnsi" w:cs="Times New Roman"/>
          <w:sz w:val="24"/>
          <w:szCs w:val="24"/>
          <w:lang w:val="en-US"/>
        </w:rPr>
        <w:t>students. The model describes the importance of alignment between choice of authentic issue, inquiry, type of dilemma or conflict of interest and student</w:t>
      </w:r>
      <w:r w:rsidR="00A11884" w:rsidRPr="00CA5692">
        <w:rPr>
          <w:rFonts w:asciiTheme="minorHAnsi" w:eastAsia="Times New Roman" w:hAnsiTheme="minorHAnsi" w:cs="Times New Roman"/>
          <w:sz w:val="24"/>
          <w:szCs w:val="24"/>
          <w:lang w:val="en-US"/>
        </w:rPr>
        <w:t>’</w:t>
      </w:r>
      <w:r w:rsidRPr="00CA5692">
        <w:rPr>
          <w:rFonts w:asciiTheme="minorHAnsi" w:eastAsia="Times New Roman" w:hAnsiTheme="minorHAnsi" w:cs="Times New Roman"/>
          <w:sz w:val="24"/>
          <w:szCs w:val="24"/>
          <w:lang w:val="en-US"/>
        </w:rPr>
        <w:t>s use of developed knowledge. Also</w:t>
      </w:r>
      <w:r w:rsidR="00A11884" w:rsidRPr="00CA5692">
        <w:rPr>
          <w:rFonts w:asciiTheme="minorHAnsi" w:eastAsia="Times New Roman" w:hAnsiTheme="minorHAnsi" w:cs="Times New Roman"/>
          <w:sz w:val="24"/>
          <w:szCs w:val="24"/>
          <w:lang w:val="en-US"/>
        </w:rPr>
        <w:t>,</w:t>
      </w:r>
      <w:r w:rsidRPr="00CA5692">
        <w:rPr>
          <w:rFonts w:asciiTheme="minorHAnsi" w:eastAsia="Times New Roman" w:hAnsiTheme="minorHAnsi" w:cs="Times New Roman"/>
          <w:sz w:val="24"/>
          <w:szCs w:val="24"/>
          <w:lang w:val="en-US"/>
        </w:rPr>
        <w:t xml:space="preserve"> examples of scaffol</w:t>
      </w:r>
      <w:r w:rsidR="00A11884" w:rsidRPr="00CA5692">
        <w:rPr>
          <w:rFonts w:asciiTheme="minorHAnsi" w:eastAsia="Times New Roman" w:hAnsiTheme="minorHAnsi" w:cs="Times New Roman"/>
          <w:sz w:val="24"/>
          <w:szCs w:val="24"/>
          <w:lang w:val="en-US"/>
        </w:rPr>
        <w:t>ding for a dialogic classroom are</w:t>
      </w:r>
      <w:r w:rsidRPr="00CA5692">
        <w:rPr>
          <w:rFonts w:asciiTheme="minorHAnsi" w:eastAsia="Times New Roman" w:hAnsiTheme="minorHAnsi" w:cs="Times New Roman"/>
          <w:sz w:val="24"/>
          <w:szCs w:val="24"/>
          <w:lang w:val="en-US"/>
        </w:rPr>
        <w:t xml:space="preserve"> described. </w:t>
      </w:r>
      <w:r w:rsidR="00A11884" w:rsidRPr="00CA5692">
        <w:rPr>
          <w:rFonts w:asciiTheme="minorHAnsi" w:eastAsia="Times New Roman" w:hAnsiTheme="minorHAnsi" w:cs="Times New Roman"/>
          <w:sz w:val="24"/>
          <w:szCs w:val="24"/>
          <w:lang w:val="en-US"/>
        </w:rPr>
        <w:t>The third article is a report</w:t>
      </w:r>
      <w:r w:rsidRPr="00CA5692">
        <w:rPr>
          <w:rFonts w:asciiTheme="minorHAnsi" w:eastAsia="Times New Roman" w:hAnsiTheme="minorHAnsi" w:cs="Times New Roman"/>
          <w:sz w:val="24"/>
          <w:szCs w:val="24"/>
          <w:lang w:val="en-US"/>
        </w:rPr>
        <w:t xml:space="preserve"> by a journalist visiting a chemistry classroom where student</w:t>
      </w:r>
      <w:r w:rsidR="00A11884" w:rsidRPr="00CA5692">
        <w:rPr>
          <w:rFonts w:asciiTheme="minorHAnsi" w:eastAsia="Times New Roman" w:hAnsiTheme="minorHAnsi" w:cs="Times New Roman"/>
          <w:sz w:val="24"/>
          <w:szCs w:val="24"/>
          <w:lang w:val="en-US"/>
        </w:rPr>
        <w:t>s were learning about stoichiometry through</w:t>
      </w:r>
      <w:r w:rsidRPr="00CA5692">
        <w:rPr>
          <w:rFonts w:asciiTheme="minorHAnsi" w:eastAsia="Times New Roman" w:hAnsiTheme="minorHAnsi" w:cs="Times New Roman"/>
          <w:sz w:val="24"/>
          <w:szCs w:val="24"/>
          <w:lang w:val="en-US"/>
        </w:rPr>
        <w:t xml:space="preserve">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teaching. In the two videos, a teacher tea</w:t>
      </w:r>
      <w:r w:rsidR="00A11884" w:rsidRPr="00CA5692">
        <w:rPr>
          <w:rFonts w:asciiTheme="minorHAnsi" w:eastAsia="Times New Roman" w:hAnsiTheme="minorHAnsi" w:cs="Times New Roman"/>
          <w:sz w:val="24"/>
          <w:szCs w:val="24"/>
          <w:lang w:val="en-US"/>
        </w:rPr>
        <w:t xml:space="preserve">m </w:t>
      </w:r>
      <w:r w:rsidR="00A11884" w:rsidRPr="00CA5692">
        <w:rPr>
          <w:rFonts w:asciiTheme="minorHAnsi" w:eastAsia="Times New Roman" w:hAnsiTheme="minorHAnsi" w:cs="Times New Roman"/>
          <w:sz w:val="24"/>
          <w:szCs w:val="24"/>
          <w:lang w:val="en-US"/>
        </w:rPr>
        <w:lastRenderedPageBreak/>
        <w:t xml:space="preserve">experienced in </w:t>
      </w:r>
      <w:proofErr w:type="spellStart"/>
      <w:r w:rsidR="00A11884" w:rsidRPr="00CA5692">
        <w:rPr>
          <w:rFonts w:asciiTheme="minorHAnsi" w:eastAsia="Times New Roman" w:hAnsiTheme="minorHAnsi" w:cs="Times New Roman"/>
          <w:sz w:val="24"/>
          <w:szCs w:val="24"/>
          <w:lang w:val="en-US"/>
        </w:rPr>
        <w:t>SSIBL</w:t>
      </w:r>
      <w:proofErr w:type="spellEnd"/>
      <w:r w:rsidR="00A11884" w:rsidRPr="00CA5692">
        <w:rPr>
          <w:rFonts w:asciiTheme="minorHAnsi" w:eastAsia="Times New Roman" w:hAnsiTheme="minorHAnsi" w:cs="Times New Roman"/>
          <w:sz w:val="24"/>
          <w:szCs w:val="24"/>
          <w:lang w:val="en-US"/>
        </w:rPr>
        <w:t>-teaching</w:t>
      </w:r>
      <w:r w:rsidRPr="00CA5692">
        <w:rPr>
          <w:rFonts w:asciiTheme="minorHAnsi" w:eastAsia="Times New Roman" w:hAnsiTheme="minorHAnsi" w:cs="Times New Roman"/>
          <w:sz w:val="24"/>
          <w:szCs w:val="24"/>
          <w:lang w:val="en-US"/>
        </w:rPr>
        <w:t xml:space="preserve"> and students dis</w:t>
      </w:r>
      <w:r w:rsidR="00A11884" w:rsidRPr="00CA5692">
        <w:rPr>
          <w:rFonts w:asciiTheme="minorHAnsi" w:eastAsia="Times New Roman" w:hAnsiTheme="minorHAnsi" w:cs="Times New Roman"/>
          <w:sz w:val="24"/>
          <w:szCs w:val="24"/>
          <w:lang w:val="en-US"/>
        </w:rPr>
        <w:t xml:space="preserve">cuss their experiences of learning and teaching through </w:t>
      </w:r>
      <w:proofErr w:type="spellStart"/>
      <w:r w:rsidR="00A11884"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w:t>
      </w:r>
    </w:p>
    <w:p w14:paraId="505891A3" w14:textId="77777777" w:rsidR="00FE6852" w:rsidRPr="00CA5692" w:rsidRDefault="0025639E">
      <w:pPr>
        <w:pStyle w:val="Normal1"/>
        <w:rPr>
          <w:rFonts w:asciiTheme="minorHAnsi" w:eastAsia="Times New Roman" w:hAnsiTheme="minorHAnsi" w:cs="Times New Roman"/>
          <w:sz w:val="24"/>
          <w:szCs w:val="24"/>
          <w:lang w:val="en-US"/>
        </w:rPr>
      </w:pPr>
      <w:hyperlink r:id="rId8" w:anchor="/modul/2-natur/Gymnasieskola/504-SNI/del_01/">
        <w:r w:rsidR="00D968B9" w:rsidRPr="00CA5692">
          <w:rPr>
            <w:rFonts w:asciiTheme="minorHAnsi" w:eastAsia="Times New Roman" w:hAnsiTheme="minorHAnsi" w:cs="Times New Roman"/>
            <w:color w:val="0000FF"/>
            <w:sz w:val="24"/>
            <w:szCs w:val="24"/>
            <w:u w:val="single"/>
            <w:lang w:val="en-US"/>
          </w:rPr>
          <w:t>https://larportalen.skolverket.se/#/modul/2-natur/Gymnasieskola/504-SNI/del_01/</w:t>
        </w:r>
      </w:hyperlink>
    </w:p>
    <w:p w14:paraId="4647104F" w14:textId="77777777" w:rsidR="00EB5AF5" w:rsidRDefault="00EB5AF5">
      <w:pPr>
        <w:pStyle w:val="Normal1"/>
        <w:rPr>
          <w:rFonts w:asciiTheme="minorHAnsi" w:eastAsia="Times New Roman" w:hAnsiTheme="minorHAnsi" w:cs="Times New Roman"/>
          <w:sz w:val="24"/>
          <w:szCs w:val="24"/>
          <w:lang w:val="en-US"/>
        </w:rPr>
      </w:pPr>
    </w:p>
    <w:p w14:paraId="67819288" w14:textId="560CAE57" w:rsidR="00EB5AF5" w:rsidRDefault="00EB5AF5">
      <w:pPr>
        <w:pStyle w:val="Normal1"/>
        <w:rPr>
          <w:rFonts w:asciiTheme="minorHAnsi" w:eastAsia="Times New Roman" w:hAnsiTheme="minorHAnsi" w:cs="Times New Roman"/>
          <w:sz w:val="24"/>
          <w:szCs w:val="24"/>
          <w:lang w:val="en-US"/>
        </w:rPr>
      </w:pPr>
      <w:r w:rsidRPr="006B2C3D">
        <w:rPr>
          <w:rFonts w:asciiTheme="minorHAnsi" w:eastAsia="Times New Roman" w:hAnsiTheme="minorHAnsi" w:cs="Times New Roman"/>
          <w:sz w:val="24"/>
          <w:szCs w:val="24"/>
          <w:lang w:val="en-US"/>
        </w:rPr>
        <w:t>This section</w:t>
      </w:r>
      <w:r w:rsidR="007A3247" w:rsidRPr="006B2C3D">
        <w:rPr>
          <w:rFonts w:asciiTheme="minorHAnsi" w:eastAsia="Times New Roman" w:hAnsiTheme="minorHAnsi" w:cs="Times New Roman"/>
          <w:sz w:val="24"/>
          <w:szCs w:val="24"/>
          <w:lang w:val="en-US"/>
        </w:rPr>
        <w:t xml:space="preserve"> is described in more detail in</w:t>
      </w:r>
      <w:r w:rsidRPr="006B2C3D">
        <w:rPr>
          <w:rFonts w:asciiTheme="minorHAnsi" w:eastAsia="Times New Roman" w:hAnsiTheme="minorHAnsi" w:cs="Times New Roman"/>
          <w:b/>
          <w:i/>
          <w:sz w:val="24"/>
          <w:szCs w:val="24"/>
          <w:lang w:val="en-US"/>
        </w:rPr>
        <w:t xml:space="preserve"> </w:t>
      </w:r>
      <w:proofErr w:type="spellStart"/>
      <w:r w:rsidRPr="006B2C3D">
        <w:rPr>
          <w:rFonts w:asciiTheme="minorHAnsi" w:eastAsia="Times New Roman" w:hAnsiTheme="minorHAnsi" w:cs="Times New Roman"/>
          <w:b/>
          <w:i/>
          <w:sz w:val="24"/>
          <w:szCs w:val="24"/>
          <w:lang w:val="en-US"/>
        </w:rPr>
        <w:t>Outline_Lessonplan_UmU</w:t>
      </w:r>
      <w:proofErr w:type="spellEnd"/>
      <w:r w:rsidRPr="006B2C3D">
        <w:rPr>
          <w:rFonts w:asciiTheme="minorHAnsi" w:eastAsia="Times New Roman" w:hAnsiTheme="minorHAnsi" w:cs="Times New Roman"/>
          <w:b/>
          <w:i/>
          <w:sz w:val="24"/>
          <w:szCs w:val="24"/>
          <w:lang w:val="en-US"/>
        </w:rPr>
        <w:t>.</w:t>
      </w:r>
      <w:r w:rsidRPr="00CA5692">
        <w:rPr>
          <w:rFonts w:asciiTheme="minorHAnsi" w:eastAsia="Times New Roman" w:hAnsiTheme="minorHAnsi" w:cs="Times New Roman"/>
          <w:sz w:val="24"/>
          <w:szCs w:val="24"/>
          <w:lang w:val="en-US"/>
        </w:rPr>
        <w:t xml:space="preserve"> </w:t>
      </w:r>
    </w:p>
    <w:p w14:paraId="558C8B29" w14:textId="77777777" w:rsidR="00EB5AF5" w:rsidRPr="00CA5692" w:rsidRDefault="00EB5AF5">
      <w:pPr>
        <w:pStyle w:val="Normal1"/>
        <w:rPr>
          <w:rFonts w:asciiTheme="minorHAnsi" w:eastAsia="Times New Roman" w:hAnsiTheme="minorHAnsi" w:cs="Times New Roman"/>
          <w:sz w:val="24"/>
          <w:szCs w:val="24"/>
          <w:lang w:val="en-US"/>
        </w:rPr>
      </w:pPr>
    </w:p>
    <w:p w14:paraId="270E1685" w14:textId="77777777" w:rsidR="00FE6852" w:rsidRPr="00A11884" w:rsidRDefault="00D968B9">
      <w:pPr>
        <w:pStyle w:val="Normal1"/>
        <w:rPr>
          <w:rFonts w:asciiTheme="minorHAnsi" w:eastAsia="Times New Roman" w:hAnsiTheme="minorHAnsi" w:cs="Times New Roman"/>
          <w:sz w:val="24"/>
          <w:szCs w:val="24"/>
        </w:rPr>
      </w:pPr>
      <w:proofErr w:type="spellStart"/>
      <w:r w:rsidRPr="00A11884">
        <w:rPr>
          <w:rFonts w:asciiTheme="minorHAnsi" w:eastAsia="Times New Roman" w:hAnsiTheme="minorHAnsi" w:cs="Times New Roman"/>
          <w:sz w:val="24"/>
          <w:szCs w:val="24"/>
        </w:rPr>
        <w:t>Articles</w:t>
      </w:r>
      <w:proofErr w:type="spellEnd"/>
      <w:r w:rsidRPr="00A11884">
        <w:rPr>
          <w:rFonts w:asciiTheme="minorHAnsi" w:eastAsia="Times New Roman" w:hAnsiTheme="minorHAnsi" w:cs="Times New Roman"/>
          <w:sz w:val="24"/>
          <w:szCs w:val="24"/>
        </w:rPr>
        <w:t>:</w:t>
      </w:r>
    </w:p>
    <w:p w14:paraId="6282B093" w14:textId="77777777" w:rsidR="00FE6852" w:rsidRPr="00A11884" w:rsidRDefault="00D968B9">
      <w:pPr>
        <w:pStyle w:val="Normal1"/>
        <w:ind w:left="340" w:hanging="340"/>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 xml:space="preserve">Ottander, C. Ottander, K. (2016). </w:t>
      </w:r>
      <w:r w:rsidRPr="00CA5692">
        <w:rPr>
          <w:rFonts w:asciiTheme="minorHAnsi" w:eastAsia="Times New Roman" w:hAnsiTheme="minorHAnsi" w:cs="Times New Roman"/>
          <w:sz w:val="24"/>
          <w:szCs w:val="24"/>
          <w:lang w:val="en-US"/>
        </w:rPr>
        <w:t>Education based on socio</w:t>
      </w:r>
      <w:r w:rsidR="00A11884" w:rsidRPr="00CA5692">
        <w:rPr>
          <w:rFonts w:asciiTheme="minorHAnsi" w:eastAsia="Times New Roman" w:hAnsiTheme="minorHAnsi" w:cs="Times New Roman"/>
          <w:sz w:val="24"/>
          <w:szCs w:val="24"/>
          <w:lang w:val="en-US"/>
        </w:rPr>
        <w:t>-</w:t>
      </w:r>
      <w:r w:rsidRPr="00CA5692">
        <w:rPr>
          <w:rFonts w:asciiTheme="minorHAnsi" w:eastAsia="Times New Roman" w:hAnsiTheme="minorHAnsi" w:cs="Times New Roman"/>
          <w:sz w:val="24"/>
          <w:szCs w:val="24"/>
          <w:lang w:val="en-US"/>
        </w:rPr>
        <w:t>scientific issues and inquiry based learning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w:t>
      </w:r>
      <w:r w:rsidRPr="00A11884">
        <w:rPr>
          <w:rFonts w:asciiTheme="minorHAnsi" w:eastAsia="Times New Roman" w:hAnsiTheme="minorHAnsi" w:cs="Times New Roman"/>
          <w:sz w:val="24"/>
          <w:szCs w:val="24"/>
        </w:rPr>
        <w:t>[Undervisning utifrån samhällsfrågor med naturvetenskapligt innehåll]</w:t>
      </w:r>
    </w:p>
    <w:p w14:paraId="4ABCE373" w14:textId="77777777" w:rsidR="00FE6852" w:rsidRPr="00A11884" w:rsidRDefault="00D968B9">
      <w:pPr>
        <w:pStyle w:val="Normal1"/>
        <w:ind w:left="340" w:hanging="340"/>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 xml:space="preserve">Ottander, C. Ottander, K. (2016). </w:t>
      </w:r>
      <w:proofErr w:type="spellStart"/>
      <w:r w:rsidRPr="00A11884">
        <w:rPr>
          <w:rFonts w:asciiTheme="minorHAnsi" w:eastAsia="Times New Roman" w:hAnsiTheme="minorHAnsi" w:cs="Times New Roman"/>
          <w:sz w:val="24"/>
          <w:szCs w:val="24"/>
        </w:rPr>
        <w:t>Prepar</w:t>
      </w:r>
      <w:r w:rsidR="00A11884">
        <w:rPr>
          <w:rFonts w:asciiTheme="minorHAnsi" w:eastAsia="Times New Roman" w:hAnsiTheme="minorHAnsi" w:cs="Times New Roman"/>
          <w:sz w:val="24"/>
          <w:szCs w:val="24"/>
        </w:rPr>
        <w:t>ing</w:t>
      </w:r>
      <w:proofErr w:type="spellEnd"/>
      <w:r w:rsidR="00A11884">
        <w:rPr>
          <w:rFonts w:asciiTheme="minorHAnsi" w:eastAsia="Times New Roman" w:hAnsiTheme="minorHAnsi" w:cs="Times New Roman"/>
          <w:sz w:val="24"/>
          <w:szCs w:val="24"/>
        </w:rPr>
        <w:t xml:space="preserve"> </w:t>
      </w:r>
      <w:proofErr w:type="spellStart"/>
      <w:r w:rsidR="00A11884">
        <w:rPr>
          <w:rFonts w:asciiTheme="minorHAnsi" w:eastAsia="Times New Roman" w:hAnsiTheme="minorHAnsi" w:cs="Times New Roman"/>
          <w:sz w:val="24"/>
          <w:szCs w:val="24"/>
        </w:rPr>
        <w:t>teaching</w:t>
      </w:r>
      <w:proofErr w:type="spellEnd"/>
      <w:r w:rsidR="00A11884">
        <w:rPr>
          <w:rFonts w:asciiTheme="minorHAnsi" w:eastAsia="Times New Roman" w:hAnsiTheme="minorHAnsi" w:cs="Times New Roman"/>
          <w:sz w:val="24"/>
          <w:szCs w:val="24"/>
        </w:rPr>
        <w:t xml:space="preserve"> scenarios in </w:t>
      </w:r>
      <w:proofErr w:type="spellStart"/>
      <w:r w:rsidR="00A11884">
        <w:rPr>
          <w:rFonts w:asciiTheme="minorHAnsi" w:eastAsia="Times New Roman" w:hAnsiTheme="minorHAnsi" w:cs="Times New Roman"/>
          <w:sz w:val="24"/>
          <w:szCs w:val="24"/>
        </w:rPr>
        <w:t>SSIBL</w:t>
      </w:r>
      <w:proofErr w:type="spellEnd"/>
      <w:r w:rsidR="00A11884">
        <w:rPr>
          <w:rFonts w:asciiTheme="minorHAnsi" w:eastAsia="Times New Roman" w:hAnsiTheme="minorHAnsi" w:cs="Times New Roman"/>
          <w:sz w:val="24"/>
          <w:szCs w:val="24"/>
        </w:rPr>
        <w:t xml:space="preserve"> </w:t>
      </w:r>
      <w:proofErr w:type="spellStart"/>
      <w:r w:rsidRPr="00A11884">
        <w:rPr>
          <w:rFonts w:asciiTheme="minorHAnsi" w:eastAsia="Times New Roman" w:hAnsiTheme="minorHAnsi" w:cs="Times New Roman"/>
          <w:sz w:val="24"/>
          <w:szCs w:val="24"/>
        </w:rPr>
        <w:t>education</w:t>
      </w:r>
      <w:proofErr w:type="spellEnd"/>
      <w:r w:rsidRPr="00A11884">
        <w:rPr>
          <w:rFonts w:asciiTheme="minorHAnsi" w:eastAsia="Times New Roman" w:hAnsiTheme="minorHAnsi" w:cs="Times New Roman"/>
          <w:sz w:val="24"/>
          <w:szCs w:val="24"/>
        </w:rPr>
        <w:t xml:space="preserve"> [Planera för undervisning genom SNI].</w:t>
      </w:r>
    </w:p>
    <w:p w14:paraId="4B6E89C5" w14:textId="77777777" w:rsidR="00FE6852" w:rsidRPr="00A11884" w:rsidRDefault="00D968B9">
      <w:pPr>
        <w:pStyle w:val="Normal1"/>
        <w:ind w:left="340" w:hanging="340"/>
        <w:rPr>
          <w:rFonts w:asciiTheme="minorHAnsi" w:eastAsia="Times New Roman" w:hAnsiTheme="minorHAnsi" w:cs="Times New Roman"/>
          <w:sz w:val="24"/>
          <w:szCs w:val="24"/>
        </w:rPr>
      </w:pPr>
      <w:r w:rsidRPr="003D49FB">
        <w:rPr>
          <w:rFonts w:asciiTheme="minorHAnsi" w:eastAsia="Times New Roman" w:hAnsiTheme="minorHAnsi" w:cs="Times New Roman"/>
          <w:sz w:val="24"/>
          <w:szCs w:val="24"/>
        </w:rPr>
        <w:t xml:space="preserve">Sundström, U. (2016). </w:t>
      </w:r>
      <w:r w:rsidRPr="00CA5692">
        <w:rPr>
          <w:rFonts w:asciiTheme="minorHAnsi" w:eastAsia="Times New Roman" w:hAnsiTheme="minorHAnsi" w:cs="Times New Roman"/>
          <w:sz w:val="24"/>
          <w:szCs w:val="24"/>
          <w:lang w:val="en-US"/>
        </w:rPr>
        <w:t xml:space="preserve">Authentic lesson with strong reactions. </w:t>
      </w:r>
      <w:r w:rsidRPr="00A11884">
        <w:rPr>
          <w:rFonts w:asciiTheme="minorHAnsi" w:eastAsia="Times New Roman" w:hAnsiTheme="minorHAnsi" w:cs="Times New Roman"/>
          <w:sz w:val="24"/>
          <w:szCs w:val="24"/>
        </w:rPr>
        <w:t>[Verklig lektion ger stark reaktion]</w:t>
      </w:r>
    </w:p>
    <w:p w14:paraId="6AA81FFB" w14:textId="77777777" w:rsidR="00FE6852" w:rsidRPr="00A11884" w:rsidRDefault="00FE6852">
      <w:pPr>
        <w:pStyle w:val="Normal1"/>
        <w:rPr>
          <w:rFonts w:asciiTheme="minorHAnsi" w:eastAsia="Times New Roman" w:hAnsiTheme="minorHAnsi" w:cs="Times New Roman"/>
          <w:sz w:val="24"/>
          <w:szCs w:val="24"/>
        </w:rPr>
      </w:pPr>
    </w:p>
    <w:p w14:paraId="4EDFE315" w14:textId="77777777" w:rsidR="00FE6852" w:rsidRPr="00CA5692"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Videos:</w:t>
      </w:r>
    </w:p>
    <w:p w14:paraId="7E1782FA" w14:textId="77777777" w:rsidR="00FE6852" w:rsidRPr="00A11884" w:rsidRDefault="00E3423E">
      <w:pPr>
        <w:pStyle w:val="Normal1"/>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t xml:space="preserve">Teachers’ talk about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w:t>
      </w:r>
      <w:r w:rsidR="00CA5692">
        <w:rPr>
          <w:rFonts w:asciiTheme="minorHAnsi" w:eastAsia="Times New Roman" w:hAnsiTheme="minorHAnsi" w:cs="Times New Roman"/>
          <w:sz w:val="24"/>
          <w:szCs w:val="24"/>
          <w:lang w:val="en-US"/>
        </w:rPr>
        <w:t>education</w:t>
      </w:r>
      <w:r w:rsidR="00D968B9" w:rsidRPr="00CA5692">
        <w:rPr>
          <w:rFonts w:asciiTheme="minorHAnsi" w:eastAsia="Times New Roman" w:hAnsiTheme="minorHAnsi" w:cs="Times New Roman"/>
          <w:sz w:val="24"/>
          <w:szCs w:val="24"/>
          <w:lang w:val="en-US"/>
        </w:rPr>
        <w:t xml:space="preserve"> </w:t>
      </w:r>
      <w:r w:rsidR="00CA5692">
        <w:rPr>
          <w:rFonts w:asciiTheme="minorHAnsi" w:eastAsia="Times New Roman" w:hAnsiTheme="minorHAnsi" w:cs="Times New Roman"/>
          <w:sz w:val="24"/>
          <w:szCs w:val="24"/>
          <w:lang w:val="en-US"/>
        </w:rPr>
        <w:t>(</w:t>
      </w:r>
      <w:r w:rsidR="00D968B9" w:rsidRPr="00CA5692">
        <w:rPr>
          <w:rFonts w:asciiTheme="minorHAnsi" w:eastAsia="Times New Roman" w:hAnsiTheme="minorHAnsi" w:cs="Times New Roman"/>
          <w:sz w:val="24"/>
          <w:szCs w:val="24"/>
          <w:lang w:val="en-US"/>
        </w:rPr>
        <w:t>English subtitles</w:t>
      </w:r>
      <w:r w:rsidR="00CA5692" w:rsidRPr="00CA5692">
        <w:rPr>
          <w:rFonts w:asciiTheme="minorHAnsi" w:eastAsia="Times New Roman" w:hAnsiTheme="minorHAnsi" w:cs="Times New Roman"/>
          <w:sz w:val="24"/>
          <w:szCs w:val="24"/>
          <w:lang w:val="en-US"/>
        </w:rPr>
        <w:t>)</w:t>
      </w:r>
      <w:r w:rsidR="00D968B9" w:rsidRPr="00CA5692">
        <w:rPr>
          <w:rFonts w:asciiTheme="minorHAnsi" w:eastAsia="Times New Roman" w:hAnsiTheme="minorHAnsi" w:cs="Times New Roman"/>
          <w:sz w:val="24"/>
          <w:szCs w:val="24"/>
          <w:lang w:val="en-US"/>
        </w:rPr>
        <w:t xml:space="preserve">. </w:t>
      </w:r>
      <w:r w:rsidR="00D968B9" w:rsidRPr="00A11884">
        <w:rPr>
          <w:rFonts w:asciiTheme="minorHAnsi" w:eastAsia="Times New Roman" w:hAnsiTheme="minorHAnsi" w:cs="Times New Roman"/>
          <w:sz w:val="24"/>
          <w:szCs w:val="24"/>
        </w:rPr>
        <w:t>[Lärare samtalar om SNI-undervisning]</w:t>
      </w:r>
    </w:p>
    <w:p w14:paraId="6708B5AB" w14:textId="77777777" w:rsidR="00FE6852" w:rsidRPr="00A11884" w:rsidRDefault="00D968B9">
      <w:pPr>
        <w:pStyle w:val="Normal1"/>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Umeå universitet</w:t>
      </w:r>
    </w:p>
    <w:p w14:paraId="542E3CE8" w14:textId="77777777" w:rsidR="00FE6852" w:rsidRPr="00A11884" w:rsidRDefault="0025639E">
      <w:pPr>
        <w:pStyle w:val="Normal1"/>
        <w:rPr>
          <w:rFonts w:asciiTheme="minorHAnsi" w:eastAsia="Times New Roman" w:hAnsiTheme="minorHAnsi" w:cs="Times New Roman"/>
          <w:color w:val="0000FF"/>
          <w:sz w:val="24"/>
          <w:szCs w:val="24"/>
          <w:u w:val="single"/>
        </w:rPr>
      </w:pPr>
      <w:hyperlink r:id="rId9">
        <w:r w:rsidR="00D968B9" w:rsidRPr="00A11884">
          <w:rPr>
            <w:rFonts w:asciiTheme="minorHAnsi" w:eastAsia="Times New Roman" w:hAnsiTheme="minorHAnsi" w:cs="Times New Roman"/>
            <w:color w:val="0000FF"/>
            <w:sz w:val="24"/>
            <w:szCs w:val="24"/>
            <w:u w:val="single"/>
          </w:rPr>
          <w:t>https://www.youtube.com/watch?v=59boUIIa4nI</w:t>
        </w:r>
      </w:hyperlink>
    </w:p>
    <w:p w14:paraId="0CE37DAE" w14:textId="77777777" w:rsidR="00FE6852" w:rsidRPr="00A11884" w:rsidRDefault="00FE6852">
      <w:pPr>
        <w:pStyle w:val="Normal1"/>
        <w:rPr>
          <w:rFonts w:asciiTheme="minorHAnsi" w:eastAsia="Times New Roman" w:hAnsiTheme="minorHAnsi" w:cs="Times New Roman"/>
          <w:sz w:val="24"/>
          <w:szCs w:val="24"/>
        </w:rPr>
      </w:pPr>
    </w:p>
    <w:p w14:paraId="0E59372F" w14:textId="77777777" w:rsidR="00FE6852" w:rsidRPr="00A11884" w:rsidRDefault="00E3423E">
      <w:pPr>
        <w:pStyle w:val="Normal1"/>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t xml:space="preserve">Students talk about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w:t>
      </w:r>
      <w:r w:rsidR="00D968B9" w:rsidRPr="00CA5692">
        <w:rPr>
          <w:rFonts w:asciiTheme="minorHAnsi" w:eastAsia="Times New Roman" w:hAnsiTheme="minorHAnsi" w:cs="Times New Roman"/>
          <w:sz w:val="24"/>
          <w:szCs w:val="24"/>
          <w:lang w:val="en-US"/>
        </w:rPr>
        <w:t xml:space="preserve">education. </w:t>
      </w:r>
      <w:r w:rsidR="00D968B9" w:rsidRPr="00A11884">
        <w:rPr>
          <w:rFonts w:asciiTheme="minorHAnsi" w:eastAsia="Times New Roman" w:hAnsiTheme="minorHAnsi" w:cs="Times New Roman"/>
          <w:sz w:val="24"/>
          <w:szCs w:val="24"/>
        </w:rPr>
        <w:t>[Elever samtalar om SNI-undervisning]</w:t>
      </w:r>
    </w:p>
    <w:p w14:paraId="0FA6B7AE" w14:textId="77777777" w:rsidR="00FE6852" w:rsidRPr="00A11884" w:rsidRDefault="00D968B9">
      <w:pPr>
        <w:pStyle w:val="Normal1"/>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Umeå universitet</w:t>
      </w:r>
    </w:p>
    <w:p w14:paraId="09E14B22" w14:textId="77777777" w:rsidR="00FE6852" w:rsidRPr="00A11884" w:rsidRDefault="0025639E">
      <w:pPr>
        <w:pStyle w:val="Normal1"/>
        <w:rPr>
          <w:rFonts w:asciiTheme="minorHAnsi" w:eastAsia="Times New Roman" w:hAnsiTheme="minorHAnsi" w:cs="Times New Roman"/>
          <w:sz w:val="24"/>
          <w:szCs w:val="24"/>
        </w:rPr>
      </w:pPr>
      <w:hyperlink r:id="rId10">
        <w:r w:rsidR="00D968B9" w:rsidRPr="00A11884">
          <w:rPr>
            <w:rFonts w:asciiTheme="minorHAnsi" w:eastAsia="Times New Roman" w:hAnsiTheme="minorHAnsi" w:cs="Times New Roman"/>
            <w:color w:val="0000FF"/>
            <w:sz w:val="24"/>
            <w:szCs w:val="24"/>
            <w:u w:val="single"/>
          </w:rPr>
          <w:t>https://www.youtube.com/watch?v=RRej57eGW48</w:t>
        </w:r>
      </w:hyperlink>
    </w:p>
    <w:p w14:paraId="230BFE51" w14:textId="77777777" w:rsidR="00FE6852" w:rsidRPr="00A11884" w:rsidRDefault="00FE6852">
      <w:pPr>
        <w:pStyle w:val="Normal1"/>
        <w:rPr>
          <w:rFonts w:asciiTheme="minorHAnsi" w:eastAsia="Times New Roman" w:hAnsiTheme="minorHAnsi" w:cs="Times New Roman"/>
          <w:sz w:val="24"/>
          <w:szCs w:val="24"/>
        </w:rPr>
      </w:pPr>
    </w:p>
    <w:p w14:paraId="1E282E4A" w14:textId="77777777" w:rsidR="00FE6852" w:rsidRPr="00A11884" w:rsidRDefault="00D968B9">
      <w:pPr>
        <w:pStyle w:val="Normal1"/>
        <w:numPr>
          <w:ilvl w:val="0"/>
          <w:numId w:val="1"/>
        </w:numPr>
        <w:spacing w:line="240" w:lineRule="auto"/>
        <w:contextualSpacing/>
        <w:rPr>
          <w:rFonts w:asciiTheme="minorHAnsi" w:eastAsia="Times New Roman" w:hAnsiTheme="minorHAnsi" w:cs="Times New Roman"/>
          <w:sz w:val="24"/>
          <w:szCs w:val="24"/>
        </w:rPr>
      </w:pPr>
      <w:r w:rsidRPr="00A11884">
        <w:rPr>
          <w:rFonts w:asciiTheme="minorHAnsi" w:eastAsia="Times New Roman" w:hAnsiTheme="minorHAnsi" w:cs="Times New Roman"/>
          <w:b/>
          <w:sz w:val="24"/>
          <w:szCs w:val="24"/>
        </w:rPr>
        <w:t>Communication, argumentation and action</w:t>
      </w:r>
    </w:p>
    <w:p w14:paraId="23D2BFE1" w14:textId="193429A5" w:rsidR="00FE6852" w:rsidRDefault="00E3423E">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The texts for this session give</w:t>
      </w:r>
      <w:r w:rsidR="00D968B9" w:rsidRPr="00CA5692">
        <w:rPr>
          <w:rFonts w:asciiTheme="minorHAnsi" w:eastAsia="Times New Roman" w:hAnsiTheme="minorHAnsi" w:cs="Times New Roman"/>
          <w:sz w:val="24"/>
          <w:szCs w:val="24"/>
          <w:lang w:val="en-US"/>
        </w:rPr>
        <w:t xml:space="preserve"> the teachers opportunity to deepen the</w:t>
      </w:r>
      <w:r w:rsidRPr="00CA5692">
        <w:rPr>
          <w:rFonts w:asciiTheme="minorHAnsi" w:eastAsia="Times New Roman" w:hAnsiTheme="minorHAnsi" w:cs="Times New Roman"/>
          <w:sz w:val="24"/>
          <w:szCs w:val="24"/>
          <w:lang w:val="en-US"/>
        </w:rPr>
        <w:t>ir</w:t>
      </w:r>
      <w:r w:rsidR="00D968B9" w:rsidRPr="00CA5692">
        <w:rPr>
          <w:rFonts w:asciiTheme="minorHAnsi" w:eastAsia="Times New Roman" w:hAnsiTheme="minorHAnsi" w:cs="Times New Roman"/>
          <w:sz w:val="24"/>
          <w:szCs w:val="24"/>
          <w:lang w:val="en-US"/>
        </w:rPr>
        <w:t xml:space="preserve"> knowledge about communication, argumentation and action, and the relation</w:t>
      </w:r>
      <w:r w:rsidRPr="00CA5692">
        <w:rPr>
          <w:rFonts w:asciiTheme="minorHAnsi" w:eastAsia="Times New Roman" w:hAnsiTheme="minorHAnsi" w:cs="Times New Roman"/>
          <w:sz w:val="24"/>
          <w:szCs w:val="24"/>
          <w:lang w:val="en-US"/>
        </w:rPr>
        <w:t>ships</w:t>
      </w:r>
      <w:r w:rsidR="00D968B9" w:rsidRPr="00CA5692">
        <w:rPr>
          <w:rFonts w:asciiTheme="minorHAnsi" w:eastAsia="Times New Roman" w:hAnsiTheme="minorHAnsi" w:cs="Times New Roman"/>
          <w:sz w:val="24"/>
          <w:szCs w:val="24"/>
          <w:lang w:val="en-US"/>
        </w:rPr>
        <w:t xml:space="preserve"> between them.</w:t>
      </w:r>
    </w:p>
    <w:p w14:paraId="7C4A91A3" w14:textId="7FF166B0" w:rsidR="003E78EA" w:rsidRDefault="003E78EA">
      <w:pPr>
        <w:pStyle w:val="Normal1"/>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Exampl</w:t>
      </w:r>
      <w:r w:rsidR="00B327AA">
        <w:rPr>
          <w:rFonts w:asciiTheme="minorHAnsi" w:eastAsia="Times New Roman" w:hAnsiTheme="minorHAnsi" w:cs="Times New Roman"/>
          <w:sz w:val="24"/>
          <w:szCs w:val="24"/>
          <w:lang w:val="en-US"/>
        </w:rPr>
        <w:t>e of reflective questions</w:t>
      </w:r>
      <w:r w:rsidR="00263498">
        <w:rPr>
          <w:rFonts w:asciiTheme="minorHAnsi" w:eastAsia="Times New Roman" w:hAnsiTheme="minorHAnsi" w:cs="Times New Roman"/>
          <w:sz w:val="24"/>
          <w:szCs w:val="24"/>
          <w:lang w:val="en-US"/>
        </w:rPr>
        <w:t xml:space="preserve"> in 2A</w:t>
      </w:r>
      <w:r w:rsidR="00B327AA">
        <w:rPr>
          <w:rFonts w:asciiTheme="minorHAnsi" w:eastAsia="Times New Roman" w:hAnsiTheme="minorHAnsi" w:cs="Times New Roman"/>
          <w:sz w:val="24"/>
          <w:szCs w:val="24"/>
          <w:lang w:val="en-US"/>
        </w:rPr>
        <w:t>:</w:t>
      </w:r>
    </w:p>
    <w:p w14:paraId="3F6D197E" w14:textId="100188BA" w:rsidR="003E78EA" w:rsidRPr="00794BE9" w:rsidRDefault="003E78EA" w:rsidP="003E78EA">
      <w:pPr>
        <w:pStyle w:val="Normal1"/>
        <w:numPr>
          <w:ilvl w:val="0"/>
          <w:numId w:val="2"/>
        </w:numPr>
        <w:rPr>
          <w:rFonts w:asciiTheme="minorHAnsi" w:eastAsia="Times New Roman" w:hAnsiTheme="minorHAnsi" w:cs="Times New Roman"/>
          <w:sz w:val="24"/>
          <w:szCs w:val="24"/>
          <w:lang w:val="en-US"/>
        </w:rPr>
      </w:pPr>
      <w:r w:rsidRPr="00794BE9">
        <w:rPr>
          <w:rFonts w:asciiTheme="minorHAnsi" w:eastAsia="Times New Roman" w:hAnsiTheme="minorHAnsi" w:cs="Times New Roman"/>
          <w:sz w:val="24"/>
          <w:szCs w:val="24"/>
          <w:lang w:val="en-US"/>
        </w:rPr>
        <w:t>Should science education include argumentation activities that lead to decision making and actions? Why? How can that be implemented in a respectful way?</w:t>
      </w:r>
    </w:p>
    <w:p w14:paraId="3B7A4237" w14:textId="72DB52BA" w:rsidR="00686A17" w:rsidRPr="00794BE9" w:rsidRDefault="003E78EA" w:rsidP="00E76268">
      <w:pPr>
        <w:pStyle w:val="Normal1"/>
        <w:numPr>
          <w:ilvl w:val="0"/>
          <w:numId w:val="2"/>
        </w:numPr>
        <w:rPr>
          <w:rFonts w:asciiTheme="minorHAnsi" w:eastAsia="Times New Roman" w:hAnsiTheme="minorHAnsi" w:cs="Times New Roman"/>
          <w:sz w:val="24"/>
          <w:szCs w:val="24"/>
          <w:lang w:val="en-US"/>
        </w:rPr>
      </w:pPr>
      <w:r w:rsidRPr="00794BE9">
        <w:rPr>
          <w:rFonts w:asciiTheme="minorHAnsi" w:eastAsia="Times New Roman" w:hAnsiTheme="minorHAnsi" w:cs="Times New Roman"/>
          <w:sz w:val="24"/>
          <w:szCs w:val="24"/>
          <w:lang w:val="en-US"/>
        </w:rPr>
        <w:t>What challenges are there in dealing with t</w:t>
      </w:r>
      <w:r w:rsidR="00794BE9" w:rsidRPr="00794BE9">
        <w:rPr>
          <w:rFonts w:asciiTheme="minorHAnsi" w:eastAsia="Times New Roman" w:hAnsiTheme="minorHAnsi" w:cs="Times New Roman"/>
          <w:sz w:val="24"/>
          <w:szCs w:val="24"/>
          <w:lang w:val="en-US"/>
        </w:rPr>
        <w:t xml:space="preserve">he students' feelings, values </w:t>
      </w:r>
      <w:r w:rsidRPr="00794BE9">
        <w:rPr>
          <w:rFonts w:asciiTheme="minorHAnsi" w:eastAsia="Times New Roman" w:hAnsiTheme="minorHAnsi" w:cs="Times New Roman"/>
          <w:sz w:val="24"/>
          <w:szCs w:val="24"/>
          <w:lang w:val="en-US"/>
        </w:rPr>
        <w:t xml:space="preserve">and personal ideology in teaching based on </w:t>
      </w:r>
      <w:r w:rsidR="00686A17" w:rsidRPr="00794BE9">
        <w:rPr>
          <w:rFonts w:asciiTheme="minorHAnsi" w:eastAsia="Times New Roman" w:hAnsiTheme="minorHAnsi" w:cs="Times New Roman"/>
          <w:sz w:val="24"/>
          <w:szCs w:val="24"/>
          <w:lang w:val="en-US"/>
        </w:rPr>
        <w:t>SSI</w:t>
      </w:r>
      <w:r w:rsidRPr="00794BE9">
        <w:rPr>
          <w:rFonts w:asciiTheme="minorHAnsi" w:eastAsia="Times New Roman" w:hAnsiTheme="minorHAnsi" w:cs="Times New Roman"/>
          <w:sz w:val="24"/>
          <w:szCs w:val="24"/>
          <w:lang w:val="en-US"/>
        </w:rPr>
        <w:t>? How can you handle these aspects as a teacher?</w:t>
      </w:r>
    </w:p>
    <w:p w14:paraId="6717F327" w14:textId="77777777" w:rsidR="00FE6852" w:rsidRPr="00CA5692" w:rsidRDefault="0025639E">
      <w:pPr>
        <w:pStyle w:val="Normal1"/>
        <w:rPr>
          <w:rFonts w:asciiTheme="minorHAnsi" w:eastAsia="Times New Roman" w:hAnsiTheme="minorHAnsi" w:cs="Times New Roman"/>
          <w:sz w:val="24"/>
          <w:szCs w:val="24"/>
          <w:lang w:val="en-US"/>
        </w:rPr>
      </w:pPr>
      <w:hyperlink r:id="rId11" w:anchor="/modul/2-natur/Gymnasieskola/504-SNI/del_02/">
        <w:r w:rsidR="00D968B9" w:rsidRPr="00CA5692">
          <w:rPr>
            <w:rFonts w:asciiTheme="minorHAnsi" w:eastAsia="Times New Roman" w:hAnsiTheme="minorHAnsi" w:cs="Times New Roman"/>
            <w:color w:val="0000FF"/>
            <w:sz w:val="24"/>
            <w:szCs w:val="24"/>
            <w:u w:val="single"/>
            <w:lang w:val="en-US"/>
          </w:rPr>
          <w:t>https://larportalen.skolverket.se/#/modul/2-natur/Gymnasieskola/504-SNI/del_02/</w:t>
        </w:r>
      </w:hyperlink>
    </w:p>
    <w:p w14:paraId="1CD805E6" w14:textId="77777777" w:rsidR="00FE6852" w:rsidRPr="00CA5692" w:rsidRDefault="00FE6852">
      <w:pPr>
        <w:pStyle w:val="Normal1"/>
        <w:rPr>
          <w:rFonts w:asciiTheme="minorHAnsi" w:eastAsia="Times New Roman" w:hAnsiTheme="minorHAnsi" w:cs="Times New Roman"/>
          <w:sz w:val="24"/>
          <w:szCs w:val="24"/>
          <w:lang w:val="en-US"/>
        </w:rPr>
      </w:pPr>
    </w:p>
    <w:p w14:paraId="2666FD28" w14:textId="77777777" w:rsidR="00FE6852" w:rsidRPr="003D49FB" w:rsidRDefault="00D968B9">
      <w:pPr>
        <w:pStyle w:val="Normal1"/>
        <w:rPr>
          <w:rFonts w:asciiTheme="minorHAnsi" w:eastAsia="Times New Roman" w:hAnsiTheme="minorHAnsi" w:cs="Times New Roman"/>
          <w:sz w:val="24"/>
          <w:szCs w:val="24"/>
          <w:lang w:val="en-US"/>
        </w:rPr>
      </w:pPr>
      <w:r w:rsidRPr="003D49FB">
        <w:rPr>
          <w:rFonts w:asciiTheme="minorHAnsi" w:eastAsia="Times New Roman" w:hAnsiTheme="minorHAnsi" w:cs="Times New Roman"/>
          <w:sz w:val="24"/>
          <w:szCs w:val="24"/>
          <w:lang w:val="en-US"/>
        </w:rPr>
        <w:t>Articles:</w:t>
      </w:r>
    </w:p>
    <w:p w14:paraId="580AAEA3" w14:textId="77777777" w:rsidR="00FE6852" w:rsidRPr="00A11884" w:rsidRDefault="00D968B9">
      <w:pPr>
        <w:pStyle w:val="Normal1"/>
        <w:ind w:left="340" w:hanging="340"/>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t xml:space="preserve">Popov, O. (2016). From knowledge to action competence. </w:t>
      </w:r>
      <w:r w:rsidRPr="00A11884">
        <w:rPr>
          <w:rFonts w:asciiTheme="minorHAnsi" w:eastAsia="Times New Roman" w:hAnsiTheme="minorHAnsi" w:cs="Times New Roman"/>
          <w:sz w:val="24"/>
          <w:szCs w:val="24"/>
        </w:rPr>
        <w:t>[Vägen från kunskap till handlingskompetens]</w:t>
      </w:r>
    </w:p>
    <w:p w14:paraId="2CDA8B84" w14:textId="77777777" w:rsidR="00FE6852" w:rsidRPr="00A11884" w:rsidRDefault="00D968B9">
      <w:pPr>
        <w:pStyle w:val="Normal1"/>
        <w:ind w:left="340" w:hanging="340"/>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lastRenderedPageBreak/>
        <w:t xml:space="preserve">Popov, O. </w:t>
      </w:r>
      <w:proofErr w:type="spellStart"/>
      <w:r w:rsidRPr="00CA5692">
        <w:rPr>
          <w:rFonts w:asciiTheme="minorHAnsi" w:eastAsia="Times New Roman" w:hAnsiTheme="minorHAnsi" w:cs="Times New Roman"/>
          <w:sz w:val="24"/>
          <w:szCs w:val="24"/>
          <w:lang w:val="en-US"/>
        </w:rPr>
        <w:t>Engh</w:t>
      </w:r>
      <w:proofErr w:type="spellEnd"/>
      <w:r w:rsidRPr="00CA5692">
        <w:rPr>
          <w:rFonts w:asciiTheme="minorHAnsi" w:eastAsia="Times New Roman" w:hAnsiTheme="minorHAnsi" w:cs="Times New Roman"/>
          <w:sz w:val="24"/>
          <w:szCs w:val="24"/>
          <w:lang w:val="en-US"/>
        </w:rPr>
        <w:t xml:space="preserve">, R. (2016). Debate article and reflection of how to </w:t>
      </w:r>
      <w:proofErr w:type="spellStart"/>
      <w:r w:rsidRPr="00CA5692">
        <w:rPr>
          <w:rFonts w:asciiTheme="minorHAnsi" w:eastAsia="Times New Roman" w:hAnsiTheme="minorHAnsi" w:cs="Times New Roman"/>
          <w:sz w:val="24"/>
          <w:szCs w:val="24"/>
          <w:lang w:val="en-US"/>
        </w:rPr>
        <w:t>analyse</w:t>
      </w:r>
      <w:proofErr w:type="spellEnd"/>
      <w:r w:rsidRPr="00CA5692">
        <w:rPr>
          <w:rFonts w:asciiTheme="minorHAnsi" w:eastAsia="Times New Roman" w:hAnsiTheme="minorHAnsi" w:cs="Times New Roman"/>
          <w:sz w:val="24"/>
          <w:szCs w:val="24"/>
          <w:lang w:val="en-US"/>
        </w:rPr>
        <w:t xml:space="preserve"> it: Can physics help us reach the balance? </w:t>
      </w:r>
      <w:r w:rsidRPr="00A11884">
        <w:rPr>
          <w:rFonts w:asciiTheme="minorHAnsi" w:eastAsia="Times New Roman" w:hAnsiTheme="minorHAnsi" w:cs="Times New Roman"/>
          <w:sz w:val="24"/>
          <w:szCs w:val="24"/>
        </w:rPr>
        <w:t>[Debattartikel: Kan fysik hjälpa till att nå balansen?]</w:t>
      </w:r>
    </w:p>
    <w:p w14:paraId="57271ACC" w14:textId="77777777" w:rsidR="00FE6852" w:rsidRPr="00A11884" w:rsidRDefault="00FE6852">
      <w:pPr>
        <w:pStyle w:val="Normal1"/>
        <w:rPr>
          <w:rFonts w:asciiTheme="minorHAnsi" w:eastAsia="Times New Roman" w:hAnsiTheme="minorHAnsi" w:cs="Times New Roman"/>
          <w:sz w:val="24"/>
          <w:szCs w:val="24"/>
        </w:rPr>
      </w:pPr>
    </w:p>
    <w:p w14:paraId="123BE7C4" w14:textId="6827A626" w:rsidR="00FE6852" w:rsidRPr="00A11884" w:rsidRDefault="00D968B9">
      <w:pPr>
        <w:pStyle w:val="Normal1"/>
        <w:numPr>
          <w:ilvl w:val="0"/>
          <w:numId w:val="1"/>
        </w:numPr>
        <w:spacing w:line="240" w:lineRule="auto"/>
        <w:contextualSpacing/>
        <w:rPr>
          <w:rFonts w:asciiTheme="minorHAnsi" w:eastAsia="Times New Roman" w:hAnsiTheme="minorHAnsi" w:cs="Times New Roman"/>
          <w:sz w:val="24"/>
          <w:szCs w:val="24"/>
        </w:rPr>
      </w:pPr>
      <w:proofErr w:type="spellStart"/>
      <w:r w:rsidRPr="00A11884">
        <w:rPr>
          <w:rFonts w:asciiTheme="minorHAnsi" w:eastAsia="Times New Roman" w:hAnsiTheme="minorHAnsi" w:cs="Times New Roman"/>
          <w:b/>
          <w:sz w:val="24"/>
          <w:szCs w:val="24"/>
        </w:rPr>
        <w:t>Critical</w:t>
      </w:r>
      <w:proofErr w:type="spellEnd"/>
      <w:r w:rsidRPr="00A11884">
        <w:rPr>
          <w:rFonts w:asciiTheme="minorHAnsi" w:eastAsia="Times New Roman" w:hAnsiTheme="minorHAnsi" w:cs="Times New Roman"/>
          <w:b/>
          <w:sz w:val="24"/>
          <w:szCs w:val="24"/>
        </w:rPr>
        <w:t xml:space="preserve"> </w:t>
      </w:r>
      <w:proofErr w:type="spellStart"/>
      <w:r w:rsidRPr="00A11884">
        <w:rPr>
          <w:rFonts w:asciiTheme="minorHAnsi" w:eastAsia="Times New Roman" w:hAnsiTheme="minorHAnsi" w:cs="Times New Roman"/>
          <w:b/>
          <w:sz w:val="24"/>
          <w:szCs w:val="24"/>
        </w:rPr>
        <w:t>evaluation</w:t>
      </w:r>
      <w:proofErr w:type="spellEnd"/>
    </w:p>
    <w:p w14:paraId="1F076759" w14:textId="6D4FB42C" w:rsidR="00FE6852"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The articles give theoretical and practical tools for developing and evaluating the critical stance that characterizes science.</w:t>
      </w:r>
    </w:p>
    <w:p w14:paraId="4B79ACA0" w14:textId="6B2B61A3" w:rsidR="005D49AA" w:rsidRPr="00D91C0F" w:rsidRDefault="00794BE9">
      <w:pPr>
        <w:pStyle w:val="Normal1"/>
        <w:rPr>
          <w:rFonts w:asciiTheme="minorHAnsi" w:eastAsia="Times New Roman" w:hAnsiTheme="minorHAnsi" w:cs="Times New Roman"/>
          <w:sz w:val="24"/>
          <w:szCs w:val="24"/>
          <w:lang w:val="en-US"/>
        </w:rPr>
      </w:pPr>
      <w:r w:rsidRPr="00D91C0F">
        <w:rPr>
          <w:rFonts w:asciiTheme="minorHAnsi" w:eastAsia="Times New Roman" w:hAnsiTheme="minorHAnsi" w:cs="Times New Roman"/>
          <w:sz w:val="24"/>
          <w:szCs w:val="24"/>
          <w:lang w:val="en-US"/>
        </w:rPr>
        <w:t>Example of a</w:t>
      </w:r>
      <w:r w:rsidR="005D49AA" w:rsidRPr="00D91C0F">
        <w:rPr>
          <w:rFonts w:asciiTheme="minorHAnsi" w:eastAsia="Times New Roman" w:hAnsiTheme="minorHAnsi" w:cs="Times New Roman"/>
          <w:sz w:val="24"/>
          <w:szCs w:val="24"/>
          <w:lang w:val="en-US"/>
        </w:rPr>
        <w:t xml:space="preserve"> question</w:t>
      </w:r>
      <w:r w:rsidRPr="00D91C0F">
        <w:rPr>
          <w:rFonts w:asciiTheme="minorHAnsi" w:eastAsia="Times New Roman" w:hAnsiTheme="minorHAnsi" w:cs="Times New Roman"/>
          <w:sz w:val="24"/>
          <w:szCs w:val="24"/>
          <w:lang w:val="en-US"/>
        </w:rPr>
        <w:t xml:space="preserve"> for discussion</w:t>
      </w:r>
      <w:r w:rsidR="005D49AA" w:rsidRPr="00D91C0F">
        <w:rPr>
          <w:rFonts w:asciiTheme="minorHAnsi" w:eastAsia="Times New Roman" w:hAnsiTheme="minorHAnsi" w:cs="Times New Roman"/>
          <w:sz w:val="24"/>
          <w:szCs w:val="24"/>
          <w:lang w:val="en-US"/>
        </w:rPr>
        <w:t xml:space="preserve"> in 3B:</w:t>
      </w:r>
    </w:p>
    <w:p w14:paraId="3D3834E9" w14:textId="032B1A60" w:rsidR="00C17249" w:rsidRPr="00D91C0F" w:rsidRDefault="00263498" w:rsidP="00EA3009">
      <w:pPr>
        <w:pStyle w:val="Normal1"/>
        <w:numPr>
          <w:ilvl w:val="0"/>
          <w:numId w:val="2"/>
        </w:numPr>
        <w:rPr>
          <w:rFonts w:asciiTheme="minorHAnsi" w:eastAsia="Times New Roman" w:hAnsiTheme="minorHAnsi" w:cs="Times New Roman"/>
          <w:sz w:val="24"/>
          <w:szCs w:val="24"/>
          <w:lang w:val="en-US"/>
        </w:rPr>
      </w:pPr>
      <w:r w:rsidRPr="00D91C0F">
        <w:rPr>
          <w:rFonts w:asciiTheme="minorHAnsi" w:eastAsia="Times New Roman" w:hAnsiTheme="minorHAnsi" w:cs="Times New Roman"/>
          <w:sz w:val="24"/>
          <w:szCs w:val="24"/>
          <w:lang w:val="en-US"/>
        </w:rPr>
        <w:t>The text "</w:t>
      </w:r>
      <w:r w:rsidR="005D49AA" w:rsidRPr="00D91C0F">
        <w:rPr>
          <w:rFonts w:asciiTheme="minorHAnsi" w:eastAsia="Times New Roman" w:hAnsiTheme="minorHAnsi" w:cs="Times New Roman"/>
          <w:sz w:val="24"/>
          <w:szCs w:val="24"/>
          <w:lang w:val="en-US"/>
        </w:rPr>
        <w:t>The competences in critical thinking</w:t>
      </w:r>
      <w:r w:rsidRPr="00D91C0F">
        <w:rPr>
          <w:rFonts w:asciiTheme="minorHAnsi" w:eastAsia="Times New Roman" w:hAnsiTheme="minorHAnsi" w:cs="Times New Roman"/>
          <w:sz w:val="24"/>
          <w:szCs w:val="24"/>
          <w:lang w:val="en-US"/>
        </w:rPr>
        <w:t>" addresses several aspects of critical thinking. Which of these do you think is most focused on</w:t>
      </w:r>
      <w:r w:rsidR="005D49AA" w:rsidRPr="00D91C0F">
        <w:rPr>
          <w:rFonts w:asciiTheme="minorHAnsi" w:eastAsia="Times New Roman" w:hAnsiTheme="minorHAnsi" w:cs="Times New Roman"/>
          <w:sz w:val="24"/>
          <w:szCs w:val="24"/>
          <w:lang w:val="en-US"/>
        </w:rPr>
        <w:t xml:space="preserve"> in</w:t>
      </w:r>
      <w:r w:rsidRPr="00D91C0F">
        <w:rPr>
          <w:rFonts w:asciiTheme="minorHAnsi" w:eastAsia="Times New Roman" w:hAnsiTheme="minorHAnsi" w:cs="Times New Roman"/>
          <w:sz w:val="24"/>
          <w:szCs w:val="24"/>
          <w:lang w:val="en-US"/>
        </w:rPr>
        <w:t xml:space="preserve"> science education? Are there any </w:t>
      </w:r>
      <w:r w:rsidR="005D49AA" w:rsidRPr="00D91C0F">
        <w:rPr>
          <w:rFonts w:asciiTheme="minorHAnsi" w:eastAsia="Times New Roman" w:hAnsiTheme="minorHAnsi" w:cs="Times New Roman"/>
          <w:sz w:val="24"/>
          <w:szCs w:val="24"/>
          <w:lang w:val="en-US"/>
        </w:rPr>
        <w:t xml:space="preserve">aspects </w:t>
      </w:r>
      <w:r w:rsidR="00EA3009" w:rsidRPr="00D91C0F">
        <w:rPr>
          <w:rFonts w:asciiTheme="minorHAnsi" w:eastAsia="Times New Roman" w:hAnsiTheme="minorHAnsi" w:cs="Times New Roman"/>
          <w:sz w:val="24"/>
          <w:szCs w:val="24"/>
          <w:lang w:val="en-US"/>
        </w:rPr>
        <w:t>that</w:t>
      </w:r>
      <w:r w:rsidRPr="00D91C0F">
        <w:rPr>
          <w:rFonts w:asciiTheme="minorHAnsi" w:eastAsia="Times New Roman" w:hAnsiTheme="minorHAnsi" w:cs="Times New Roman"/>
          <w:sz w:val="24"/>
          <w:szCs w:val="24"/>
          <w:lang w:val="en-US"/>
        </w:rPr>
        <w:t xml:space="preserve"> should get more </w:t>
      </w:r>
      <w:r w:rsidR="005D49AA" w:rsidRPr="00D91C0F">
        <w:rPr>
          <w:rFonts w:asciiTheme="minorHAnsi" w:eastAsia="Times New Roman" w:hAnsiTheme="minorHAnsi" w:cs="Times New Roman"/>
          <w:sz w:val="24"/>
          <w:szCs w:val="24"/>
          <w:lang w:val="en-US"/>
        </w:rPr>
        <w:t>focus</w:t>
      </w:r>
      <w:r w:rsidRPr="00D91C0F">
        <w:rPr>
          <w:rFonts w:asciiTheme="minorHAnsi" w:eastAsia="Times New Roman" w:hAnsiTheme="minorHAnsi" w:cs="Times New Roman"/>
          <w:sz w:val="24"/>
          <w:szCs w:val="24"/>
          <w:lang w:val="en-US"/>
        </w:rPr>
        <w:t>?</w:t>
      </w:r>
    </w:p>
    <w:p w14:paraId="7A1473E8" w14:textId="77777777" w:rsidR="00FE6852" w:rsidRPr="00CA5692" w:rsidRDefault="0025639E">
      <w:pPr>
        <w:pStyle w:val="Normal1"/>
        <w:rPr>
          <w:rFonts w:asciiTheme="minorHAnsi" w:eastAsia="Times New Roman" w:hAnsiTheme="minorHAnsi" w:cs="Times New Roman"/>
          <w:sz w:val="24"/>
          <w:szCs w:val="24"/>
          <w:lang w:val="en-US"/>
        </w:rPr>
      </w:pPr>
      <w:hyperlink r:id="rId12" w:anchor="/modul/2-natur/Gymnasieskola/504-SNI/del_03/">
        <w:r w:rsidR="00D968B9" w:rsidRPr="00CA5692">
          <w:rPr>
            <w:rFonts w:asciiTheme="minorHAnsi" w:eastAsia="Times New Roman" w:hAnsiTheme="minorHAnsi" w:cs="Times New Roman"/>
            <w:color w:val="0000FF"/>
            <w:sz w:val="24"/>
            <w:szCs w:val="24"/>
            <w:u w:val="single"/>
            <w:lang w:val="en-US"/>
          </w:rPr>
          <w:t>https://larportalen.skolverket.se/#/modul/2-natur/Gymnasieskola/504-SNI/del_03/</w:t>
        </w:r>
      </w:hyperlink>
    </w:p>
    <w:p w14:paraId="7DAF7C6B" w14:textId="77777777" w:rsidR="00FE6852" w:rsidRPr="00CA5692" w:rsidRDefault="00FE6852">
      <w:pPr>
        <w:pStyle w:val="Normal1"/>
        <w:rPr>
          <w:rFonts w:asciiTheme="minorHAnsi" w:eastAsia="Times New Roman" w:hAnsiTheme="minorHAnsi" w:cs="Times New Roman"/>
          <w:sz w:val="24"/>
          <w:szCs w:val="24"/>
          <w:lang w:val="en-US"/>
        </w:rPr>
      </w:pPr>
    </w:p>
    <w:p w14:paraId="50451FDD" w14:textId="77777777" w:rsidR="00FE6852" w:rsidRPr="003D49FB" w:rsidRDefault="00D968B9">
      <w:pPr>
        <w:pStyle w:val="Normal1"/>
        <w:rPr>
          <w:rFonts w:asciiTheme="minorHAnsi" w:eastAsia="Times New Roman" w:hAnsiTheme="minorHAnsi" w:cs="Times New Roman"/>
          <w:sz w:val="24"/>
          <w:szCs w:val="24"/>
          <w:lang w:val="en-US"/>
        </w:rPr>
      </w:pPr>
      <w:r w:rsidRPr="003D49FB">
        <w:rPr>
          <w:rFonts w:asciiTheme="minorHAnsi" w:eastAsia="Times New Roman" w:hAnsiTheme="minorHAnsi" w:cs="Times New Roman"/>
          <w:sz w:val="24"/>
          <w:szCs w:val="24"/>
          <w:lang w:val="en-US"/>
        </w:rPr>
        <w:t>Articles:</w:t>
      </w:r>
    </w:p>
    <w:p w14:paraId="06E43908" w14:textId="77777777" w:rsidR="00FE6852" w:rsidRPr="00A11884" w:rsidRDefault="00D968B9">
      <w:pPr>
        <w:pStyle w:val="Normal1"/>
        <w:ind w:left="340" w:hanging="340"/>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t xml:space="preserve">Popov, O. (2016). The competences in critical thinking. </w:t>
      </w:r>
      <w:r w:rsidRPr="00A11884">
        <w:rPr>
          <w:rFonts w:asciiTheme="minorHAnsi" w:eastAsia="Times New Roman" w:hAnsiTheme="minorHAnsi" w:cs="Times New Roman"/>
          <w:sz w:val="24"/>
          <w:szCs w:val="24"/>
        </w:rPr>
        <w:t>[Förmåga att tänka kritiskt].</w:t>
      </w:r>
    </w:p>
    <w:p w14:paraId="7C6C8FEA" w14:textId="77777777" w:rsidR="00FE6852" w:rsidRPr="00A11884" w:rsidRDefault="00D968B9">
      <w:pPr>
        <w:pStyle w:val="Normal1"/>
        <w:ind w:left="340" w:hanging="340"/>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 xml:space="preserve">Popov, O. (2016). </w:t>
      </w:r>
      <w:r w:rsidRPr="00CA5692">
        <w:rPr>
          <w:rFonts w:asciiTheme="minorHAnsi" w:eastAsia="Times New Roman" w:hAnsiTheme="minorHAnsi" w:cs="Times New Roman"/>
          <w:sz w:val="24"/>
          <w:szCs w:val="24"/>
          <w:lang w:val="en-US"/>
        </w:rPr>
        <w:t xml:space="preserve">The battle of sunshine - Analysis of a sunscreen commercial. </w:t>
      </w:r>
      <w:r w:rsidRPr="00A11884">
        <w:rPr>
          <w:rFonts w:asciiTheme="minorHAnsi" w:eastAsia="Times New Roman" w:hAnsiTheme="minorHAnsi" w:cs="Times New Roman"/>
          <w:sz w:val="24"/>
          <w:szCs w:val="24"/>
        </w:rPr>
        <w:t>[Striden om solstrålar: reklamanalys och reklamkritik]</w:t>
      </w:r>
    </w:p>
    <w:p w14:paraId="6BDA040F" w14:textId="77777777" w:rsidR="00FE6852" w:rsidRPr="00A11884" w:rsidRDefault="00FE6852">
      <w:pPr>
        <w:pStyle w:val="Normal1"/>
        <w:rPr>
          <w:rFonts w:asciiTheme="minorHAnsi" w:eastAsia="Times New Roman" w:hAnsiTheme="minorHAnsi" w:cs="Times New Roman"/>
          <w:sz w:val="24"/>
          <w:szCs w:val="24"/>
        </w:rPr>
      </w:pPr>
    </w:p>
    <w:p w14:paraId="25DA9DA0" w14:textId="77777777" w:rsidR="00FE6852" w:rsidRPr="00A11884" w:rsidRDefault="00D968B9">
      <w:pPr>
        <w:pStyle w:val="Normal1"/>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Video:</w:t>
      </w:r>
    </w:p>
    <w:p w14:paraId="4EDDC570" w14:textId="77777777" w:rsidR="00FE6852" w:rsidRPr="00A11884" w:rsidRDefault="00D968B9">
      <w:pPr>
        <w:pStyle w:val="Normal1"/>
        <w:rPr>
          <w:rFonts w:asciiTheme="minorHAnsi" w:eastAsia="Times New Roman" w:hAnsiTheme="minorHAnsi" w:cs="Times New Roman"/>
          <w:sz w:val="24"/>
          <w:szCs w:val="24"/>
        </w:rPr>
      </w:pPr>
      <w:proofErr w:type="spellStart"/>
      <w:r w:rsidRPr="003D49FB">
        <w:rPr>
          <w:rFonts w:asciiTheme="minorHAnsi" w:eastAsia="Times New Roman" w:hAnsiTheme="minorHAnsi" w:cs="Times New Roman"/>
          <w:sz w:val="24"/>
          <w:szCs w:val="24"/>
        </w:rPr>
        <w:t>Teach</w:t>
      </w:r>
      <w:r w:rsidR="00E3423E" w:rsidRPr="003D49FB">
        <w:rPr>
          <w:rFonts w:asciiTheme="minorHAnsi" w:eastAsia="Times New Roman" w:hAnsiTheme="minorHAnsi" w:cs="Times New Roman"/>
          <w:sz w:val="24"/>
          <w:szCs w:val="24"/>
        </w:rPr>
        <w:t>ers</w:t>
      </w:r>
      <w:proofErr w:type="spellEnd"/>
      <w:r w:rsidR="00E3423E" w:rsidRPr="003D49FB">
        <w:rPr>
          <w:rFonts w:asciiTheme="minorHAnsi" w:eastAsia="Times New Roman" w:hAnsiTheme="minorHAnsi" w:cs="Times New Roman"/>
          <w:sz w:val="24"/>
          <w:szCs w:val="24"/>
        </w:rPr>
        <w:t xml:space="preserve"> talk </w:t>
      </w:r>
      <w:proofErr w:type="spellStart"/>
      <w:r w:rsidR="00E3423E" w:rsidRPr="003D49FB">
        <w:rPr>
          <w:rFonts w:asciiTheme="minorHAnsi" w:eastAsia="Times New Roman" w:hAnsiTheme="minorHAnsi" w:cs="Times New Roman"/>
          <w:sz w:val="24"/>
          <w:szCs w:val="24"/>
        </w:rPr>
        <w:t>about</w:t>
      </w:r>
      <w:proofErr w:type="spellEnd"/>
      <w:r w:rsidR="00E3423E" w:rsidRPr="003D49FB">
        <w:rPr>
          <w:rFonts w:asciiTheme="minorHAnsi" w:eastAsia="Times New Roman" w:hAnsiTheme="minorHAnsi" w:cs="Times New Roman"/>
          <w:sz w:val="24"/>
          <w:szCs w:val="24"/>
        </w:rPr>
        <w:t xml:space="preserve"> </w:t>
      </w:r>
      <w:proofErr w:type="spellStart"/>
      <w:r w:rsidR="00E3423E" w:rsidRPr="003D49FB">
        <w:rPr>
          <w:rFonts w:asciiTheme="minorHAnsi" w:eastAsia="Times New Roman" w:hAnsiTheme="minorHAnsi" w:cs="Times New Roman"/>
          <w:sz w:val="24"/>
          <w:szCs w:val="24"/>
        </w:rPr>
        <w:t>inquiry</w:t>
      </w:r>
      <w:proofErr w:type="spellEnd"/>
      <w:r w:rsidR="00E3423E" w:rsidRPr="003D49FB">
        <w:rPr>
          <w:rFonts w:asciiTheme="minorHAnsi" w:eastAsia="Times New Roman" w:hAnsiTheme="minorHAnsi" w:cs="Times New Roman"/>
          <w:sz w:val="24"/>
          <w:szCs w:val="24"/>
        </w:rPr>
        <w:t xml:space="preserve"> in </w:t>
      </w:r>
      <w:proofErr w:type="spellStart"/>
      <w:r w:rsidR="00E3423E" w:rsidRPr="003D49FB">
        <w:rPr>
          <w:rFonts w:asciiTheme="minorHAnsi" w:eastAsia="Times New Roman" w:hAnsiTheme="minorHAnsi" w:cs="Times New Roman"/>
          <w:sz w:val="24"/>
          <w:szCs w:val="24"/>
        </w:rPr>
        <w:t>SSIBL</w:t>
      </w:r>
      <w:proofErr w:type="spellEnd"/>
      <w:r w:rsidR="00E3423E" w:rsidRPr="003D49FB">
        <w:rPr>
          <w:rFonts w:asciiTheme="minorHAnsi" w:eastAsia="Times New Roman" w:hAnsiTheme="minorHAnsi" w:cs="Times New Roman"/>
          <w:sz w:val="24"/>
          <w:szCs w:val="24"/>
        </w:rPr>
        <w:t xml:space="preserve"> </w:t>
      </w:r>
      <w:proofErr w:type="spellStart"/>
      <w:r w:rsidRPr="003D49FB">
        <w:rPr>
          <w:rFonts w:asciiTheme="minorHAnsi" w:eastAsia="Times New Roman" w:hAnsiTheme="minorHAnsi" w:cs="Times New Roman"/>
          <w:sz w:val="24"/>
          <w:szCs w:val="24"/>
        </w:rPr>
        <w:t>education</w:t>
      </w:r>
      <w:proofErr w:type="spellEnd"/>
      <w:r w:rsidRPr="003D49FB">
        <w:rPr>
          <w:rFonts w:asciiTheme="minorHAnsi" w:eastAsia="Times New Roman" w:hAnsiTheme="minorHAnsi" w:cs="Times New Roman"/>
          <w:sz w:val="24"/>
          <w:szCs w:val="24"/>
        </w:rPr>
        <w:t xml:space="preserve">. </w:t>
      </w:r>
      <w:r w:rsidRPr="00A11884">
        <w:rPr>
          <w:rFonts w:asciiTheme="minorHAnsi" w:eastAsia="Times New Roman" w:hAnsiTheme="minorHAnsi" w:cs="Times New Roman"/>
          <w:sz w:val="24"/>
          <w:szCs w:val="24"/>
        </w:rPr>
        <w:t>[</w:t>
      </w:r>
      <w:proofErr w:type="spellStart"/>
      <w:r w:rsidRPr="00A11884">
        <w:rPr>
          <w:rFonts w:asciiTheme="minorHAnsi" w:eastAsia="Times New Roman" w:hAnsiTheme="minorHAnsi" w:cs="Times New Roman"/>
          <w:sz w:val="24"/>
          <w:szCs w:val="24"/>
        </w:rPr>
        <w:t>Lärarsamtal</w:t>
      </w:r>
      <w:proofErr w:type="spellEnd"/>
      <w:r w:rsidRPr="00A11884">
        <w:rPr>
          <w:rFonts w:asciiTheme="minorHAnsi" w:eastAsia="Times New Roman" w:hAnsiTheme="minorHAnsi" w:cs="Times New Roman"/>
          <w:sz w:val="24"/>
          <w:szCs w:val="24"/>
        </w:rPr>
        <w:t xml:space="preserve"> om SNI och undersökningar]</w:t>
      </w:r>
    </w:p>
    <w:p w14:paraId="2CEC2A03" w14:textId="77777777" w:rsidR="00FE6852" w:rsidRPr="00A11884" w:rsidRDefault="00D968B9">
      <w:pPr>
        <w:pStyle w:val="Normal1"/>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Umeå universitet</w:t>
      </w:r>
    </w:p>
    <w:p w14:paraId="7B148423" w14:textId="77777777" w:rsidR="00FE6852" w:rsidRDefault="0025639E">
      <w:pPr>
        <w:pStyle w:val="Normal1"/>
        <w:rPr>
          <w:rFonts w:asciiTheme="minorHAnsi" w:eastAsia="Times New Roman" w:hAnsiTheme="minorHAnsi" w:cs="Times New Roman"/>
          <w:color w:val="0000FF"/>
          <w:sz w:val="24"/>
          <w:szCs w:val="24"/>
          <w:u w:val="single"/>
        </w:rPr>
      </w:pPr>
      <w:hyperlink r:id="rId13">
        <w:r w:rsidR="00D968B9" w:rsidRPr="00A11884">
          <w:rPr>
            <w:rFonts w:asciiTheme="minorHAnsi" w:eastAsia="Times New Roman" w:hAnsiTheme="minorHAnsi" w:cs="Times New Roman"/>
            <w:color w:val="0000FF"/>
            <w:sz w:val="24"/>
            <w:szCs w:val="24"/>
            <w:u w:val="single"/>
          </w:rPr>
          <w:t>https://www.youtube.com/watch?v=peZQBRQLTCM</w:t>
        </w:r>
      </w:hyperlink>
    </w:p>
    <w:p w14:paraId="6199E65F" w14:textId="77777777" w:rsidR="003D49FB" w:rsidRPr="00A11884" w:rsidRDefault="003D49FB">
      <w:pPr>
        <w:pStyle w:val="Normal1"/>
        <w:rPr>
          <w:rFonts w:asciiTheme="minorHAnsi" w:eastAsia="Times New Roman" w:hAnsiTheme="minorHAnsi" w:cs="Times New Roman"/>
          <w:color w:val="0000FF"/>
          <w:sz w:val="24"/>
          <w:szCs w:val="24"/>
          <w:u w:val="single"/>
        </w:rPr>
      </w:pPr>
    </w:p>
    <w:p w14:paraId="6874EBA2" w14:textId="77777777" w:rsidR="00FE6852" w:rsidRPr="00A11884" w:rsidRDefault="00E3423E">
      <w:pPr>
        <w:pStyle w:val="Normal1"/>
        <w:numPr>
          <w:ilvl w:val="0"/>
          <w:numId w:val="1"/>
        </w:numPr>
        <w:spacing w:line="240" w:lineRule="auto"/>
        <w:contextualSpacing/>
        <w:rPr>
          <w:rFonts w:asciiTheme="minorHAnsi" w:eastAsia="Times New Roman" w:hAnsiTheme="minorHAnsi" w:cs="Times New Roman"/>
          <w:sz w:val="24"/>
          <w:szCs w:val="24"/>
        </w:rPr>
      </w:pPr>
      <w:proofErr w:type="spellStart"/>
      <w:r>
        <w:rPr>
          <w:rFonts w:asciiTheme="minorHAnsi" w:eastAsia="Times New Roman" w:hAnsiTheme="minorHAnsi" w:cs="Times New Roman"/>
          <w:b/>
          <w:sz w:val="24"/>
          <w:szCs w:val="24"/>
        </w:rPr>
        <w:t>Scientific</w:t>
      </w:r>
      <w:proofErr w:type="spellEnd"/>
      <w:r>
        <w:rPr>
          <w:rFonts w:asciiTheme="minorHAnsi" w:eastAsia="Times New Roman" w:hAnsiTheme="minorHAnsi" w:cs="Times New Roman"/>
          <w:b/>
          <w:sz w:val="24"/>
          <w:szCs w:val="24"/>
        </w:rPr>
        <w:t xml:space="preserve"> </w:t>
      </w:r>
      <w:proofErr w:type="spellStart"/>
      <w:r>
        <w:rPr>
          <w:rFonts w:asciiTheme="minorHAnsi" w:eastAsia="Times New Roman" w:hAnsiTheme="minorHAnsi" w:cs="Times New Roman"/>
          <w:b/>
          <w:sz w:val="24"/>
          <w:szCs w:val="24"/>
        </w:rPr>
        <w:t>knowledge</w:t>
      </w:r>
      <w:proofErr w:type="spellEnd"/>
      <w:r>
        <w:rPr>
          <w:rFonts w:asciiTheme="minorHAnsi" w:eastAsia="Times New Roman" w:hAnsiTheme="minorHAnsi" w:cs="Times New Roman"/>
          <w:b/>
          <w:sz w:val="24"/>
          <w:szCs w:val="24"/>
        </w:rPr>
        <w:t xml:space="preserve"> in </w:t>
      </w:r>
      <w:proofErr w:type="spellStart"/>
      <w:r>
        <w:rPr>
          <w:rFonts w:asciiTheme="minorHAnsi" w:eastAsia="Times New Roman" w:hAnsiTheme="minorHAnsi" w:cs="Times New Roman"/>
          <w:b/>
          <w:sz w:val="24"/>
          <w:szCs w:val="24"/>
        </w:rPr>
        <w:t>SSIBL</w:t>
      </w:r>
      <w:proofErr w:type="spellEnd"/>
      <w:r>
        <w:rPr>
          <w:rFonts w:asciiTheme="minorHAnsi" w:eastAsia="Times New Roman" w:hAnsiTheme="minorHAnsi" w:cs="Times New Roman"/>
          <w:b/>
          <w:sz w:val="24"/>
          <w:szCs w:val="24"/>
        </w:rPr>
        <w:t xml:space="preserve"> </w:t>
      </w:r>
      <w:proofErr w:type="spellStart"/>
      <w:r w:rsidR="00D968B9" w:rsidRPr="00A11884">
        <w:rPr>
          <w:rFonts w:asciiTheme="minorHAnsi" w:eastAsia="Times New Roman" w:hAnsiTheme="minorHAnsi" w:cs="Times New Roman"/>
          <w:b/>
          <w:sz w:val="24"/>
          <w:szCs w:val="24"/>
        </w:rPr>
        <w:t>education</w:t>
      </w:r>
      <w:proofErr w:type="spellEnd"/>
    </w:p>
    <w:p w14:paraId="28726FA6" w14:textId="25BFF4FF" w:rsidR="00FE6852" w:rsidRPr="00CA5692" w:rsidRDefault="00D968B9">
      <w:pPr>
        <w:pStyle w:val="Normal1"/>
        <w:rPr>
          <w:rFonts w:asciiTheme="minorHAnsi" w:eastAsia="Times New Roman" w:hAnsiTheme="minorHAnsi" w:cs="Times New Roman"/>
          <w:sz w:val="24"/>
          <w:szCs w:val="24"/>
          <w:lang w:val="en-US"/>
        </w:rPr>
      </w:pPr>
      <w:bookmarkStart w:id="0" w:name="_gjdgxs" w:colFirst="0" w:colLast="0"/>
      <w:bookmarkEnd w:id="0"/>
      <w:r w:rsidRPr="00CA5692">
        <w:rPr>
          <w:rFonts w:asciiTheme="minorHAnsi" w:eastAsia="Times New Roman" w:hAnsiTheme="minorHAnsi" w:cs="Times New Roman"/>
          <w:sz w:val="24"/>
          <w:szCs w:val="24"/>
          <w:lang w:val="en-US"/>
        </w:rPr>
        <w:t>The text present</w:t>
      </w:r>
      <w:r w:rsidR="00E3423E" w:rsidRPr="00CA5692">
        <w:rPr>
          <w:rFonts w:asciiTheme="minorHAnsi" w:eastAsia="Times New Roman" w:hAnsiTheme="minorHAnsi" w:cs="Times New Roman"/>
          <w:sz w:val="24"/>
          <w:szCs w:val="24"/>
          <w:lang w:val="en-US"/>
        </w:rPr>
        <w:t>s</w:t>
      </w:r>
      <w:r w:rsidRPr="00CA5692">
        <w:rPr>
          <w:rFonts w:asciiTheme="minorHAnsi" w:eastAsia="Times New Roman" w:hAnsiTheme="minorHAnsi" w:cs="Times New Roman"/>
          <w:sz w:val="24"/>
          <w:szCs w:val="24"/>
          <w:lang w:val="en-US"/>
        </w:rPr>
        <w:t xml:space="preserve"> </w:t>
      </w:r>
      <w:r w:rsidR="00CA5692">
        <w:rPr>
          <w:rFonts w:asciiTheme="minorHAnsi" w:eastAsia="Times New Roman" w:hAnsiTheme="minorHAnsi" w:cs="Times New Roman"/>
          <w:sz w:val="24"/>
          <w:szCs w:val="24"/>
          <w:lang w:val="en-US"/>
        </w:rPr>
        <w:t>result</w:t>
      </w:r>
      <w:r w:rsidR="00E3423E" w:rsidRPr="00CA5692">
        <w:rPr>
          <w:rFonts w:asciiTheme="minorHAnsi" w:eastAsia="Times New Roman" w:hAnsiTheme="minorHAnsi" w:cs="Times New Roman"/>
          <w:sz w:val="24"/>
          <w:szCs w:val="24"/>
          <w:lang w:val="en-US"/>
        </w:rPr>
        <w:t xml:space="preserve"> from research on pupil’s</w:t>
      </w:r>
      <w:r w:rsidRPr="00CA5692">
        <w:rPr>
          <w:rFonts w:asciiTheme="minorHAnsi" w:eastAsia="Times New Roman" w:hAnsiTheme="minorHAnsi" w:cs="Times New Roman"/>
          <w:sz w:val="24"/>
          <w:szCs w:val="24"/>
          <w:lang w:val="en-US"/>
        </w:rPr>
        <w:t xml:space="preserve"> development of scientifi</w:t>
      </w:r>
      <w:r w:rsidR="00E3423E" w:rsidRPr="00CA5692">
        <w:rPr>
          <w:rFonts w:asciiTheme="minorHAnsi" w:eastAsia="Times New Roman" w:hAnsiTheme="minorHAnsi" w:cs="Times New Roman"/>
          <w:sz w:val="24"/>
          <w:szCs w:val="24"/>
          <w:lang w:val="en-US"/>
        </w:rPr>
        <w:t>c knowledge and their use of</w:t>
      </w:r>
      <w:r w:rsidRPr="00CA5692">
        <w:rPr>
          <w:rFonts w:asciiTheme="minorHAnsi" w:eastAsia="Times New Roman" w:hAnsiTheme="minorHAnsi" w:cs="Times New Roman"/>
          <w:sz w:val="24"/>
          <w:szCs w:val="24"/>
          <w:lang w:val="en-US"/>
        </w:rPr>
        <w:t xml:space="preserve"> knowledge in differen</w:t>
      </w:r>
      <w:r w:rsidR="00E3423E" w:rsidRPr="00CA5692">
        <w:rPr>
          <w:rFonts w:asciiTheme="minorHAnsi" w:eastAsia="Times New Roman" w:hAnsiTheme="minorHAnsi" w:cs="Times New Roman"/>
          <w:sz w:val="24"/>
          <w:szCs w:val="24"/>
          <w:lang w:val="en-US"/>
        </w:rPr>
        <w:t>t situations. Based on this,</w:t>
      </w:r>
      <w:r w:rsidRPr="00CA5692">
        <w:rPr>
          <w:rFonts w:asciiTheme="minorHAnsi" w:eastAsia="Times New Roman" w:hAnsiTheme="minorHAnsi" w:cs="Times New Roman"/>
          <w:sz w:val="24"/>
          <w:szCs w:val="24"/>
          <w:lang w:val="en-US"/>
        </w:rPr>
        <w:t xml:space="preserve"> teachers will be able to reflect, discuss and test how </w:t>
      </w:r>
      <w:r w:rsidR="00E3423E" w:rsidRPr="00CA5692">
        <w:rPr>
          <w:rFonts w:asciiTheme="minorHAnsi" w:eastAsia="Times New Roman" w:hAnsiTheme="minorHAnsi" w:cs="Times New Roman"/>
          <w:sz w:val="24"/>
          <w:szCs w:val="24"/>
          <w:lang w:val="en-US"/>
        </w:rPr>
        <w:t xml:space="preserve">they can further develop </w:t>
      </w:r>
      <w:proofErr w:type="spellStart"/>
      <w:r w:rsidR="00E3423E" w:rsidRPr="00CA5692">
        <w:rPr>
          <w:rFonts w:asciiTheme="minorHAnsi" w:eastAsia="Times New Roman" w:hAnsiTheme="minorHAnsi" w:cs="Times New Roman"/>
          <w:sz w:val="24"/>
          <w:szCs w:val="24"/>
          <w:lang w:val="en-US"/>
        </w:rPr>
        <w:t>SSIBL</w:t>
      </w:r>
      <w:proofErr w:type="spellEnd"/>
      <w:r w:rsidR="00E3423E" w:rsidRPr="00CA5692">
        <w:rPr>
          <w:rFonts w:asciiTheme="minorHAnsi" w:eastAsia="Times New Roman" w:hAnsiTheme="minorHAnsi" w:cs="Times New Roman"/>
          <w:sz w:val="24"/>
          <w:szCs w:val="24"/>
          <w:lang w:val="en-US"/>
        </w:rPr>
        <w:t xml:space="preserve"> </w:t>
      </w:r>
      <w:r w:rsidRPr="00CA5692">
        <w:rPr>
          <w:rFonts w:asciiTheme="minorHAnsi" w:eastAsia="Times New Roman" w:hAnsiTheme="minorHAnsi" w:cs="Times New Roman"/>
          <w:sz w:val="24"/>
          <w:szCs w:val="24"/>
          <w:lang w:val="en-US"/>
        </w:rPr>
        <w:t>teaching. The second text contain</w:t>
      </w:r>
      <w:r w:rsidR="00E3423E" w:rsidRPr="00CA5692">
        <w:rPr>
          <w:rFonts w:asciiTheme="minorHAnsi" w:eastAsia="Times New Roman" w:hAnsiTheme="minorHAnsi" w:cs="Times New Roman"/>
          <w:sz w:val="24"/>
          <w:szCs w:val="24"/>
          <w:lang w:val="en-US"/>
        </w:rPr>
        <w:t xml:space="preserve">s a </w:t>
      </w:r>
      <w:proofErr w:type="spellStart"/>
      <w:r w:rsidR="00E3423E" w:rsidRPr="00CA5692">
        <w:rPr>
          <w:rFonts w:asciiTheme="minorHAnsi" w:eastAsia="Times New Roman" w:hAnsiTheme="minorHAnsi" w:cs="Times New Roman"/>
          <w:sz w:val="24"/>
          <w:szCs w:val="24"/>
          <w:lang w:val="en-US"/>
        </w:rPr>
        <w:t>SSIBL</w:t>
      </w:r>
      <w:proofErr w:type="spellEnd"/>
      <w:r w:rsidR="00E3423E" w:rsidRPr="00CA5692">
        <w:rPr>
          <w:rFonts w:asciiTheme="minorHAnsi" w:eastAsia="Times New Roman" w:hAnsiTheme="minorHAnsi" w:cs="Times New Roman"/>
          <w:sz w:val="24"/>
          <w:szCs w:val="24"/>
          <w:lang w:val="en-US"/>
        </w:rPr>
        <w:t xml:space="preserve"> </w:t>
      </w:r>
      <w:r w:rsidRPr="00CA5692">
        <w:rPr>
          <w:rFonts w:asciiTheme="minorHAnsi" w:eastAsia="Times New Roman" w:hAnsiTheme="minorHAnsi" w:cs="Times New Roman"/>
          <w:sz w:val="24"/>
          <w:szCs w:val="24"/>
          <w:lang w:val="en-US"/>
        </w:rPr>
        <w:t xml:space="preserve">task and a transcript of students’ discussions </w:t>
      </w:r>
      <w:r w:rsidR="00E3423E" w:rsidRPr="00CA5692">
        <w:rPr>
          <w:rFonts w:asciiTheme="minorHAnsi" w:eastAsia="Times New Roman" w:hAnsiTheme="minorHAnsi" w:cs="Times New Roman"/>
          <w:sz w:val="24"/>
          <w:szCs w:val="24"/>
          <w:lang w:val="en-US"/>
        </w:rPr>
        <w:t>concerning an article “Can the E</w:t>
      </w:r>
      <w:r w:rsidRPr="00CA5692">
        <w:rPr>
          <w:rFonts w:asciiTheme="minorHAnsi" w:eastAsia="Times New Roman" w:hAnsiTheme="minorHAnsi" w:cs="Times New Roman"/>
          <w:sz w:val="24"/>
          <w:szCs w:val="24"/>
          <w:lang w:val="en-US"/>
        </w:rPr>
        <w:t>arth feed us – Do we have enough food”</w:t>
      </w:r>
      <w:r w:rsidR="00E3423E" w:rsidRPr="00CA5692">
        <w:rPr>
          <w:rFonts w:asciiTheme="minorHAnsi" w:eastAsia="Times New Roman" w:hAnsiTheme="minorHAnsi" w:cs="Times New Roman"/>
          <w:sz w:val="24"/>
          <w:szCs w:val="24"/>
          <w:lang w:val="en-US"/>
        </w:rPr>
        <w:t xml:space="preserve">. </w:t>
      </w:r>
      <w:r w:rsidR="00E3423E" w:rsidRPr="00D91C0F">
        <w:rPr>
          <w:rFonts w:asciiTheme="minorHAnsi" w:eastAsia="Times New Roman" w:hAnsiTheme="minorHAnsi" w:cs="Times New Roman"/>
          <w:sz w:val="24"/>
          <w:szCs w:val="24"/>
          <w:lang w:val="en-US"/>
        </w:rPr>
        <w:t xml:space="preserve">The task and the transcript are available in English in </w:t>
      </w:r>
      <w:proofErr w:type="spellStart"/>
      <w:r w:rsidRPr="00D91C0F">
        <w:rPr>
          <w:rFonts w:asciiTheme="minorHAnsi" w:eastAsia="Times New Roman" w:hAnsiTheme="minorHAnsi" w:cs="Times New Roman"/>
          <w:b/>
          <w:i/>
          <w:sz w:val="24"/>
          <w:szCs w:val="24"/>
          <w:lang w:val="en-US"/>
        </w:rPr>
        <w:t>Hand</w:t>
      </w:r>
      <w:r w:rsidR="00E3423E" w:rsidRPr="00D91C0F">
        <w:rPr>
          <w:rFonts w:asciiTheme="minorHAnsi" w:eastAsia="Times New Roman" w:hAnsiTheme="minorHAnsi" w:cs="Times New Roman"/>
          <w:b/>
          <w:i/>
          <w:sz w:val="24"/>
          <w:szCs w:val="24"/>
          <w:lang w:val="en-US"/>
        </w:rPr>
        <w:t>outs_UmU</w:t>
      </w:r>
      <w:proofErr w:type="spellEnd"/>
      <w:r w:rsidRPr="00D91C0F">
        <w:rPr>
          <w:rFonts w:asciiTheme="minorHAnsi" w:eastAsia="Times New Roman" w:hAnsiTheme="minorHAnsi" w:cs="Times New Roman"/>
          <w:sz w:val="24"/>
          <w:szCs w:val="24"/>
          <w:lang w:val="en-US"/>
        </w:rPr>
        <w:t>.</w:t>
      </w:r>
      <w:r w:rsidRPr="00CA5692">
        <w:rPr>
          <w:rFonts w:asciiTheme="minorHAnsi" w:eastAsia="Times New Roman" w:hAnsiTheme="minorHAnsi" w:cs="Times New Roman"/>
          <w:sz w:val="24"/>
          <w:szCs w:val="24"/>
          <w:lang w:val="en-US"/>
        </w:rPr>
        <w:t xml:space="preserve"> During the</w:t>
      </w:r>
      <w:r w:rsidR="00E3423E" w:rsidRPr="00CA5692">
        <w:rPr>
          <w:rFonts w:asciiTheme="minorHAnsi" w:eastAsia="Times New Roman" w:hAnsiTheme="minorHAnsi" w:cs="Times New Roman"/>
          <w:sz w:val="24"/>
          <w:szCs w:val="24"/>
          <w:lang w:val="en-US"/>
        </w:rPr>
        <w:t xml:space="preserve"> sessions within this theme,</w:t>
      </w:r>
      <w:r w:rsidRPr="00CA5692">
        <w:rPr>
          <w:rFonts w:asciiTheme="minorHAnsi" w:eastAsia="Times New Roman" w:hAnsiTheme="minorHAnsi" w:cs="Times New Roman"/>
          <w:sz w:val="24"/>
          <w:szCs w:val="24"/>
          <w:lang w:val="en-US"/>
        </w:rPr>
        <w:t xml:space="preserve"> teachers will reflect on how different teaching traditions can have dif</w:t>
      </w:r>
      <w:r w:rsidR="00E3423E" w:rsidRPr="00CA5692">
        <w:rPr>
          <w:rFonts w:asciiTheme="minorHAnsi" w:eastAsia="Times New Roman" w:hAnsiTheme="minorHAnsi" w:cs="Times New Roman"/>
          <w:sz w:val="24"/>
          <w:szCs w:val="24"/>
          <w:lang w:val="en-US"/>
        </w:rPr>
        <w:t xml:space="preserve">ferent consequences for how </w:t>
      </w:r>
      <w:r w:rsidRPr="00CA5692">
        <w:rPr>
          <w:rFonts w:asciiTheme="minorHAnsi" w:eastAsia="Times New Roman" w:hAnsiTheme="minorHAnsi" w:cs="Times New Roman"/>
          <w:sz w:val="24"/>
          <w:szCs w:val="24"/>
          <w:lang w:val="en-US"/>
        </w:rPr>
        <w:t>student</w:t>
      </w:r>
      <w:r w:rsidR="00E3423E" w:rsidRPr="00CA5692">
        <w:rPr>
          <w:rFonts w:asciiTheme="minorHAnsi" w:eastAsia="Times New Roman" w:hAnsiTheme="minorHAnsi" w:cs="Times New Roman"/>
          <w:sz w:val="24"/>
          <w:szCs w:val="24"/>
          <w:lang w:val="en-US"/>
        </w:rPr>
        <w:t>s perceive the science</w:t>
      </w:r>
      <w:r w:rsidRPr="00CA5692">
        <w:rPr>
          <w:rFonts w:asciiTheme="minorHAnsi" w:eastAsia="Times New Roman" w:hAnsiTheme="minorHAnsi" w:cs="Times New Roman"/>
          <w:sz w:val="24"/>
          <w:szCs w:val="24"/>
          <w:lang w:val="en-US"/>
        </w:rPr>
        <w:t xml:space="preserve"> an</w:t>
      </w:r>
      <w:r w:rsidR="00E3423E" w:rsidRPr="00CA5692">
        <w:rPr>
          <w:rFonts w:asciiTheme="minorHAnsi" w:eastAsia="Times New Roman" w:hAnsiTheme="minorHAnsi" w:cs="Times New Roman"/>
          <w:sz w:val="24"/>
          <w:szCs w:val="24"/>
          <w:lang w:val="en-US"/>
        </w:rPr>
        <w:t>d the social issues, and how</w:t>
      </w:r>
      <w:r w:rsidRPr="00CA5692">
        <w:rPr>
          <w:rFonts w:asciiTheme="minorHAnsi" w:eastAsia="Times New Roman" w:hAnsiTheme="minorHAnsi" w:cs="Times New Roman"/>
          <w:sz w:val="24"/>
          <w:szCs w:val="24"/>
          <w:lang w:val="en-US"/>
        </w:rPr>
        <w:t xml:space="preserve"> knowledge is used in different contexts.</w:t>
      </w:r>
    </w:p>
    <w:p w14:paraId="49320D38" w14:textId="77777777" w:rsidR="00FE6852" w:rsidRPr="00CA5692" w:rsidRDefault="0025639E">
      <w:pPr>
        <w:pStyle w:val="Normal1"/>
        <w:rPr>
          <w:rFonts w:asciiTheme="minorHAnsi" w:eastAsia="Times New Roman" w:hAnsiTheme="minorHAnsi" w:cs="Times New Roman"/>
          <w:sz w:val="24"/>
          <w:szCs w:val="24"/>
          <w:lang w:val="en-US"/>
        </w:rPr>
      </w:pPr>
      <w:hyperlink r:id="rId14" w:anchor="/modul/2-natur/Gymnasieskola/504-SNI/del_04/">
        <w:r w:rsidR="00D968B9" w:rsidRPr="00CA5692">
          <w:rPr>
            <w:rFonts w:asciiTheme="minorHAnsi" w:eastAsia="Times New Roman" w:hAnsiTheme="minorHAnsi" w:cs="Times New Roman"/>
            <w:color w:val="0000FF"/>
            <w:sz w:val="24"/>
            <w:szCs w:val="24"/>
            <w:u w:val="single"/>
            <w:lang w:val="en-US"/>
          </w:rPr>
          <w:t>https://larportalen.skolverket.se/#/modul/2-natur/Gymnasieskola/504-SNI/del_04/</w:t>
        </w:r>
      </w:hyperlink>
    </w:p>
    <w:p w14:paraId="2031F5FC" w14:textId="77777777" w:rsidR="00FE6852" w:rsidRPr="00CA5692" w:rsidRDefault="00FE6852">
      <w:pPr>
        <w:pStyle w:val="Normal1"/>
        <w:rPr>
          <w:rFonts w:asciiTheme="minorHAnsi" w:eastAsia="Times New Roman" w:hAnsiTheme="minorHAnsi" w:cs="Times New Roman"/>
          <w:sz w:val="24"/>
          <w:szCs w:val="24"/>
          <w:lang w:val="en-US"/>
        </w:rPr>
      </w:pPr>
    </w:p>
    <w:p w14:paraId="37B699D1" w14:textId="77777777" w:rsidR="00FE6852" w:rsidRPr="003D49FB" w:rsidRDefault="00D968B9">
      <w:pPr>
        <w:pStyle w:val="Normal1"/>
        <w:rPr>
          <w:rFonts w:asciiTheme="minorHAnsi" w:eastAsia="Times New Roman" w:hAnsiTheme="minorHAnsi" w:cs="Times New Roman"/>
          <w:sz w:val="24"/>
          <w:szCs w:val="24"/>
          <w:lang w:val="en-US"/>
        </w:rPr>
      </w:pPr>
      <w:r w:rsidRPr="003D49FB">
        <w:rPr>
          <w:rFonts w:asciiTheme="minorHAnsi" w:eastAsia="Times New Roman" w:hAnsiTheme="minorHAnsi" w:cs="Times New Roman"/>
          <w:sz w:val="24"/>
          <w:szCs w:val="24"/>
          <w:lang w:val="en-US"/>
        </w:rPr>
        <w:t>Articles:</w:t>
      </w:r>
    </w:p>
    <w:p w14:paraId="7337B586" w14:textId="77777777" w:rsidR="00FE6852" w:rsidRPr="00A11884" w:rsidRDefault="00D968B9">
      <w:pPr>
        <w:pStyle w:val="Normal1"/>
        <w:ind w:left="340" w:hanging="340"/>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t>Ottander, K. Chris</w:t>
      </w:r>
      <w:r w:rsidR="00D818A0" w:rsidRPr="00CA5692">
        <w:rPr>
          <w:rFonts w:asciiTheme="minorHAnsi" w:eastAsia="Times New Roman" w:hAnsiTheme="minorHAnsi" w:cs="Times New Roman"/>
          <w:sz w:val="24"/>
          <w:szCs w:val="24"/>
          <w:lang w:val="en-US"/>
        </w:rPr>
        <w:t>tenson, N. (2016). The role of s</w:t>
      </w:r>
      <w:r w:rsidRPr="00CA5692">
        <w:rPr>
          <w:rFonts w:asciiTheme="minorHAnsi" w:eastAsia="Times New Roman" w:hAnsiTheme="minorHAnsi" w:cs="Times New Roman"/>
          <w:sz w:val="24"/>
          <w:szCs w:val="24"/>
          <w:lang w:val="en-US"/>
        </w:rPr>
        <w:t>cience in socio</w:t>
      </w:r>
      <w:r w:rsidR="00D818A0" w:rsidRPr="00CA5692">
        <w:rPr>
          <w:rFonts w:asciiTheme="minorHAnsi" w:eastAsia="Times New Roman" w:hAnsiTheme="minorHAnsi" w:cs="Times New Roman"/>
          <w:sz w:val="24"/>
          <w:szCs w:val="24"/>
          <w:lang w:val="en-US"/>
        </w:rPr>
        <w:t>-</w:t>
      </w:r>
      <w:r w:rsidRPr="00CA5692">
        <w:rPr>
          <w:rFonts w:asciiTheme="minorHAnsi" w:eastAsia="Times New Roman" w:hAnsiTheme="minorHAnsi" w:cs="Times New Roman"/>
          <w:sz w:val="24"/>
          <w:szCs w:val="24"/>
          <w:lang w:val="en-US"/>
        </w:rPr>
        <w:t xml:space="preserve">scientific issues. </w:t>
      </w:r>
      <w:r w:rsidRPr="00A11884">
        <w:rPr>
          <w:rFonts w:asciiTheme="minorHAnsi" w:eastAsia="Times New Roman" w:hAnsiTheme="minorHAnsi" w:cs="Times New Roman"/>
          <w:sz w:val="24"/>
          <w:szCs w:val="24"/>
        </w:rPr>
        <w:t>[Naturvetenskapens roller i SNI].</w:t>
      </w:r>
    </w:p>
    <w:p w14:paraId="3B3BC446" w14:textId="77777777" w:rsidR="00FE6852" w:rsidRPr="00A11884" w:rsidRDefault="00D968B9">
      <w:pPr>
        <w:pStyle w:val="Normal1"/>
        <w:ind w:left="340" w:hanging="340"/>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 xml:space="preserve">Ottander, K. </w:t>
      </w:r>
      <w:r w:rsidR="00D818A0">
        <w:rPr>
          <w:rFonts w:asciiTheme="minorHAnsi" w:eastAsia="Times New Roman" w:hAnsiTheme="minorHAnsi" w:cs="Times New Roman"/>
          <w:sz w:val="24"/>
          <w:szCs w:val="24"/>
        </w:rPr>
        <w:t xml:space="preserve">Christenson, N. (2016). </w:t>
      </w:r>
      <w:proofErr w:type="spellStart"/>
      <w:r w:rsidR="00D818A0">
        <w:rPr>
          <w:rFonts w:asciiTheme="minorHAnsi" w:eastAsia="Times New Roman" w:hAnsiTheme="minorHAnsi" w:cs="Times New Roman"/>
          <w:sz w:val="24"/>
          <w:szCs w:val="24"/>
        </w:rPr>
        <w:t>One</w:t>
      </w:r>
      <w:proofErr w:type="spellEnd"/>
      <w:r w:rsidR="00D818A0">
        <w:rPr>
          <w:rFonts w:asciiTheme="minorHAnsi" w:eastAsia="Times New Roman" w:hAnsiTheme="minorHAnsi" w:cs="Times New Roman"/>
          <w:sz w:val="24"/>
          <w:szCs w:val="24"/>
        </w:rPr>
        <w:t xml:space="preserve"> SSI </w:t>
      </w:r>
      <w:r w:rsidRPr="00A11884">
        <w:rPr>
          <w:rFonts w:asciiTheme="minorHAnsi" w:eastAsia="Times New Roman" w:hAnsiTheme="minorHAnsi" w:cs="Times New Roman"/>
          <w:sz w:val="24"/>
          <w:szCs w:val="24"/>
        </w:rPr>
        <w:t xml:space="preserve">task and transcript </w:t>
      </w:r>
      <w:proofErr w:type="spellStart"/>
      <w:r w:rsidRPr="00A11884">
        <w:rPr>
          <w:rFonts w:asciiTheme="minorHAnsi" w:eastAsia="Times New Roman" w:hAnsiTheme="minorHAnsi" w:cs="Times New Roman"/>
          <w:sz w:val="24"/>
          <w:szCs w:val="24"/>
        </w:rPr>
        <w:t>of</w:t>
      </w:r>
      <w:proofErr w:type="spellEnd"/>
      <w:r w:rsidRPr="00A11884">
        <w:rPr>
          <w:rFonts w:asciiTheme="minorHAnsi" w:eastAsia="Times New Roman" w:hAnsiTheme="minorHAnsi" w:cs="Times New Roman"/>
          <w:sz w:val="24"/>
          <w:szCs w:val="24"/>
        </w:rPr>
        <w:t xml:space="preserve"> </w:t>
      </w:r>
      <w:proofErr w:type="spellStart"/>
      <w:r w:rsidRPr="00A11884">
        <w:rPr>
          <w:rFonts w:asciiTheme="minorHAnsi" w:eastAsia="Times New Roman" w:hAnsiTheme="minorHAnsi" w:cs="Times New Roman"/>
          <w:sz w:val="24"/>
          <w:szCs w:val="24"/>
        </w:rPr>
        <w:t>one</w:t>
      </w:r>
      <w:proofErr w:type="spellEnd"/>
      <w:r w:rsidRPr="00A11884">
        <w:rPr>
          <w:rFonts w:asciiTheme="minorHAnsi" w:eastAsia="Times New Roman" w:hAnsiTheme="minorHAnsi" w:cs="Times New Roman"/>
          <w:sz w:val="24"/>
          <w:szCs w:val="24"/>
        </w:rPr>
        <w:t xml:space="preserve"> student </w:t>
      </w:r>
      <w:proofErr w:type="spellStart"/>
      <w:r w:rsidRPr="00A11884">
        <w:rPr>
          <w:rFonts w:asciiTheme="minorHAnsi" w:eastAsia="Times New Roman" w:hAnsiTheme="minorHAnsi" w:cs="Times New Roman"/>
          <w:sz w:val="24"/>
          <w:szCs w:val="24"/>
        </w:rPr>
        <w:t>discussion</w:t>
      </w:r>
      <w:proofErr w:type="spellEnd"/>
      <w:r w:rsidRPr="00A11884">
        <w:rPr>
          <w:rFonts w:asciiTheme="minorHAnsi" w:eastAsia="Times New Roman" w:hAnsiTheme="minorHAnsi" w:cs="Times New Roman"/>
          <w:sz w:val="24"/>
          <w:szCs w:val="24"/>
        </w:rPr>
        <w:t>. [Exempel på elevdiskussion]</w:t>
      </w:r>
    </w:p>
    <w:p w14:paraId="7EE58F29" w14:textId="77777777" w:rsidR="00FE6852" w:rsidRPr="00A11884" w:rsidRDefault="00FE6852">
      <w:pPr>
        <w:pStyle w:val="Normal1"/>
        <w:rPr>
          <w:rFonts w:asciiTheme="minorHAnsi" w:eastAsia="Times New Roman" w:hAnsiTheme="minorHAnsi" w:cs="Times New Roman"/>
          <w:sz w:val="24"/>
          <w:szCs w:val="24"/>
        </w:rPr>
      </w:pPr>
    </w:p>
    <w:p w14:paraId="47B22103" w14:textId="190AF6EB" w:rsidR="00FE6852" w:rsidRPr="00CA5692" w:rsidRDefault="00D968B9">
      <w:pPr>
        <w:pStyle w:val="Normal1"/>
        <w:numPr>
          <w:ilvl w:val="0"/>
          <w:numId w:val="1"/>
        </w:numPr>
        <w:spacing w:line="240" w:lineRule="auto"/>
        <w:contextualSpacing/>
        <w:rPr>
          <w:rFonts w:asciiTheme="minorHAnsi" w:eastAsia="Times New Roman" w:hAnsiTheme="minorHAnsi" w:cs="Times New Roman"/>
          <w:sz w:val="24"/>
          <w:szCs w:val="24"/>
          <w:lang w:val="en-US"/>
        </w:rPr>
      </w:pPr>
      <w:r w:rsidRPr="00CA5692">
        <w:rPr>
          <w:rFonts w:asciiTheme="minorHAnsi" w:eastAsia="Times New Roman" w:hAnsiTheme="minorHAnsi" w:cs="Times New Roman"/>
          <w:b/>
          <w:sz w:val="24"/>
          <w:szCs w:val="24"/>
          <w:lang w:val="en-US"/>
        </w:rPr>
        <w:t>Conflicts of interests and action competence</w:t>
      </w:r>
    </w:p>
    <w:p w14:paraId="56DBE63B" w14:textId="5026A723" w:rsidR="00FE6852"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The articles in this theme deep</w:t>
      </w:r>
      <w:r w:rsidR="00D818A0" w:rsidRPr="00CA5692">
        <w:rPr>
          <w:rFonts w:asciiTheme="minorHAnsi" w:eastAsia="Times New Roman" w:hAnsiTheme="minorHAnsi" w:cs="Times New Roman"/>
          <w:sz w:val="24"/>
          <w:szCs w:val="24"/>
          <w:lang w:val="en-US"/>
        </w:rPr>
        <w:t>en</w:t>
      </w:r>
      <w:r w:rsidRPr="00CA5692">
        <w:rPr>
          <w:rFonts w:asciiTheme="minorHAnsi" w:eastAsia="Times New Roman" w:hAnsiTheme="minorHAnsi" w:cs="Times New Roman"/>
          <w:sz w:val="24"/>
          <w:szCs w:val="24"/>
          <w:lang w:val="en-US"/>
        </w:rPr>
        <w:t xml:space="preserve"> the knowledge concer</w:t>
      </w:r>
      <w:r w:rsidR="00D818A0" w:rsidRPr="00CA5692">
        <w:rPr>
          <w:rFonts w:asciiTheme="minorHAnsi" w:eastAsia="Times New Roman" w:hAnsiTheme="minorHAnsi" w:cs="Times New Roman"/>
          <w:sz w:val="24"/>
          <w:szCs w:val="24"/>
          <w:lang w:val="en-US"/>
        </w:rPr>
        <w:t>n</w:t>
      </w:r>
      <w:r w:rsidRPr="00CA5692">
        <w:rPr>
          <w:rFonts w:asciiTheme="minorHAnsi" w:eastAsia="Times New Roman" w:hAnsiTheme="minorHAnsi" w:cs="Times New Roman"/>
          <w:sz w:val="24"/>
          <w:szCs w:val="24"/>
          <w:lang w:val="en-US"/>
        </w:rPr>
        <w:t xml:space="preserve">ing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teaching based on media reports of risks, conflicts of interest or ethical dilemmas. The teachers will be able to share and discuss </w:t>
      </w:r>
      <w:r w:rsidR="00D818A0" w:rsidRPr="00CA5692">
        <w:rPr>
          <w:rFonts w:asciiTheme="minorHAnsi" w:eastAsia="Times New Roman" w:hAnsiTheme="minorHAnsi" w:cs="Times New Roman"/>
          <w:sz w:val="24"/>
          <w:szCs w:val="24"/>
          <w:lang w:val="en-US"/>
        </w:rPr>
        <w:t xml:space="preserve">reported dilemmas of teaching </w:t>
      </w:r>
      <w:r w:rsidRPr="00CA5692">
        <w:rPr>
          <w:rFonts w:asciiTheme="minorHAnsi" w:eastAsia="Times New Roman" w:hAnsiTheme="minorHAnsi" w:cs="Times New Roman"/>
          <w:sz w:val="24"/>
          <w:szCs w:val="24"/>
          <w:lang w:val="en-US"/>
        </w:rPr>
        <w:t xml:space="preserve">science content that includes both scientific knowledge and values, norms and ethical aspects. Furthermore, when working with this theme the teachers will be given the opportunity to reflect on </w:t>
      </w:r>
      <w:r w:rsidR="006117DD" w:rsidRPr="00CA5692">
        <w:rPr>
          <w:rFonts w:asciiTheme="minorHAnsi" w:eastAsia="Times New Roman" w:hAnsiTheme="minorHAnsi" w:cs="Times New Roman"/>
          <w:sz w:val="24"/>
          <w:szCs w:val="24"/>
          <w:lang w:val="en-US"/>
        </w:rPr>
        <w:t>their own work in supporting students</w:t>
      </w:r>
      <w:r w:rsidRPr="00CA5692">
        <w:rPr>
          <w:rFonts w:asciiTheme="minorHAnsi" w:eastAsia="Times New Roman" w:hAnsiTheme="minorHAnsi" w:cs="Times New Roman"/>
          <w:sz w:val="24"/>
          <w:szCs w:val="24"/>
          <w:lang w:val="en-US"/>
        </w:rPr>
        <w:t xml:space="preserve"> learn</w:t>
      </w:r>
      <w:r w:rsidR="006117DD" w:rsidRPr="00CA5692">
        <w:rPr>
          <w:rFonts w:asciiTheme="minorHAnsi" w:eastAsia="Times New Roman" w:hAnsiTheme="minorHAnsi" w:cs="Times New Roman"/>
          <w:sz w:val="24"/>
          <w:szCs w:val="24"/>
          <w:lang w:val="en-US"/>
        </w:rPr>
        <w:t>ing about</w:t>
      </w:r>
      <w:r w:rsidRPr="00CA5692">
        <w:rPr>
          <w:rFonts w:asciiTheme="minorHAnsi" w:eastAsia="Times New Roman" w:hAnsiTheme="minorHAnsi" w:cs="Times New Roman"/>
          <w:sz w:val="24"/>
          <w:szCs w:val="24"/>
          <w:lang w:val="en-US"/>
        </w:rPr>
        <w:t xml:space="preserve"> natural science</w:t>
      </w:r>
      <w:r w:rsidR="006117DD" w:rsidRPr="00CA5692">
        <w:rPr>
          <w:rFonts w:asciiTheme="minorHAnsi" w:eastAsia="Times New Roman" w:hAnsiTheme="minorHAnsi" w:cs="Times New Roman"/>
          <w:sz w:val="24"/>
          <w:szCs w:val="24"/>
          <w:lang w:val="en-US"/>
        </w:rPr>
        <w:t>, as well as having opportunities</w:t>
      </w:r>
      <w:r w:rsidRPr="00CA5692">
        <w:rPr>
          <w:rFonts w:asciiTheme="minorHAnsi" w:eastAsia="Times New Roman" w:hAnsiTheme="minorHAnsi" w:cs="Times New Roman"/>
          <w:sz w:val="24"/>
          <w:szCs w:val="24"/>
          <w:lang w:val="en-US"/>
        </w:rPr>
        <w:t xml:space="preserve"> to develop empathy, care, responsibility and a willingness to act. In other words, to support students in developing action competence</w:t>
      </w:r>
      <w:r w:rsidR="006117DD" w:rsidRPr="00CA5692">
        <w:rPr>
          <w:rFonts w:asciiTheme="minorHAnsi" w:eastAsia="Times New Roman" w:hAnsiTheme="minorHAnsi" w:cs="Times New Roman"/>
          <w:sz w:val="24"/>
          <w:szCs w:val="24"/>
          <w:lang w:val="en-US"/>
        </w:rPr>
        <w:t>s</w:t>
      </w:r>
      <w:r w:rsidRPr="00CA5692">
        <w:rPr>
          <w:rFonts w:asciiTheme="minorHAnsi" w:eastAsia="Times New Roman" w:hAnsiTheme="minorHAnsi" w:cs="Times New Roman"/>
          <w:sz w:val="24"/>
          <w:szCs w:val="24"/>
          <w:lang w:val="en-US"/>
        </w:rPr>
        <w:t>.</w:t>
      </w:r>
    </w:p>
    <w:p w14:paraId="6ECA01F3" w14:textId="56B9CC93" w:rsidR="006F6DDA" w:rsidRPr="00D91C0F" w:rsidRDefault="006F6DDA">
      <w:pPr>
        <w:pStyle w:val="Normal1"/>
        <w:rPr>
          <w:rFonts w:asciiTheme="minorHAnsi" w:eastAsia="Times New Roman" w:hAnsiTheme="minorHAnsi" w:cs="Times New Roman"/>
          <w:sz w:val="24"/>
          <w:szCs w:val="24"/>
          <w:lang w:val="en-US"/>
        </w:rPr>
      </w:pPr>
      <w:r w:rsidRPr="00D91C0F">
        <w:rPr>
          <w:rFonts w:asciiTheme="minorHAnsi" w:eastAsia="Times New Roman" w:hAnsiTheme="minorHAnsi" w:cs="Times New Roman"/>
          <w:sz w:val="24"/>
          <w:szCs w:val="24"/>
          <w:lang w:val="en-US"/>
        </w:rPr>
        <w:t>Examples of reflective questions in 5A:</w:t>
      </w:r>
    </w:p>
    <w:p w14:paraId="03505BA9" w14:textId="03762E2F" w:rsidR="006F6DDA" w:rsidRPr="00D91C0F" w:rsidRDefault="006F6DDA" w:rsidP="006F6DDA">
      <w:pPr>
        <w:pStyle w:val="Normal1"/>
        <w:numPr>
          <w:ilvl w:val="0"/>
          <w:numId w:val="2"/>
        </w:numPr>
        <w:rPr>
          <w:rFonts w:asciiTheme="minorHAnsi" w:eastAsia="Times New Roman" w:hAnsiTheme="minorHAnsi" w:cs="Times New Roman"/>
          <w:sz w:val="24"/>
          <w:szCs w:val="24"/>
          <w:lang w:val="en-US"/>
        </w:rPr>
      </w:pPr>
      <w:r w:rsidRPr="00D91C0F">
        <w:rPr>
          <w:rFonts w:asciiTheme="minorHAnsi" w:eastAsia="Times New Roman" w:hAnsiTheme="minorHAnsi" w:cs="Times New Roman"/>
          <w:sz w:val="24"/>
          <w:szCs w:val="24"/>
          <w:lang w:val="en-US"/>
        </w:rPr>
        <w:t xml:space="preserve">Reflect on </w:t>
      </w:r>
      <w:r w:rsidR="00D91C0F" w:rsidRPr="00D91C0F">
        <w:rPr>
          <w:rFonts w:asciiTheme="minorHAnsi" w:eastAsia="Times New Roman" w:hAnsiTheme="minorHAnsi" w:cs="Times New Roman"/>
          <w:sz w:val="24"/>
          <w:szCs w:val="24"/>
          <w:lang w:val="en-US"/>
        </w:rPr>
        <w:t xml:space="preserve">how teacher authority, values </w:t>
      </w:r>
      <w:r w:rsidRPr="00D91C0F">
        <w:rPr>
          <w:rFonts w:asciiTheme="minorHAnsi" w:eastAsia="Times New Roman" w:hAnsiTheme="minorHAnsi" w:cs="Times New Roman"/>
          <w:sz w:val="24"/>
          <w:szCs w:val="24"/>
          <w:lang w:val="en-US"/>
        </w:rPr>
        <w:t>and political perception affect the classroom and what consequences it will have for the students. How do you think about your role as a teacher?</w:t>
      </w:r>
    </w:p>
    <w:p w14:paraId="09617E83" w14:textId="38A56250" w:rsidR="006F6DDA" w:rsidRPr="00D91C0F" w:rsidRDefault="001A79E6" w:rsidP="001A79E6">
      <w:pPr>
        <w:pStyle w:val="Normal1"/>
        <w:numPr>
          <w:ilvl w:val="0"/>
          <w:numId w:val="2"/>
        </w:numPr>
        <w:rPr>
          <w:rFonts w:asciiTheme="minorHAnsi" w:eastAsia="Times New Roman" w:hAnsiTheme="minorHAnsi" w:cs="Times New Roman"/>
          <w:sz w:val="24"/>
          <w:szCs w:val="24"/>
          <w:lang w:val="en-US"/>
        </w:rPr>
      </w:pPr>
      <w:r w:rsidRPr="00D91C0F">
        <w:rPr>
          <w:rFonts w:asciiTheme="minorHAnsi" w:eastAsia="Times New Roman" w:hAnsiTheme="minorHAnsi" w:cs="Times New Roman"/>
          <w:sz w:val="24"/>
          <w:szCs w:val="24"/>
          <w:lang w:val="en-US"/>
        </w:rPr>
        <w:t>A good starting point for teaching based on SSI is that s</w:t>
      </w:r>
      <w:r w:rsidR="006F6DDA" w:rsidRPr="00D91C0F">
        <w:rPr>
          <w:rFonts w:asciiTheme="minorHAnsi" w:eastAsia="Times New Roman" w:hAnsiTheme="minorHAnsi" w:cs="Times New Roman"/>
          <w:sz w:val="24"/>
          <w:szCs w:val="24"/>
          <w:lang w:val="en-US"/>
        </w:rPr>
        <w:t>tudents can investigate conflicts of interests and et</w:t>
      </w:r>
      <w:r w:rsidRPr="00D91C0F">
        <w:rPr>
          <w:rFonts w:asciiTheme="minorHAnsi" w:eastAsia="Times New Roman" w:hAnsiTheme="minorHAnsi" w:cs="Times New Roman"/>
          <w:sz w:val="24"/>
          <w:szCs w:val="24"/>
          <w:lang w:val="en-US"/>
        </w:rPr>
        <w:t>hical dilemmas</w:t>
      </w:r>
      <w:r w:rsidR="00D91C0F" w:rsidRPr="00D91C0F">
        <w:rPr>
          <w:rFonts w:asciiTheme="minorHAnsi" w:eastAsia="Times New Roman" w:hAnsiTheme="minorHAnsi" w:cs="Times New Roman"/>
          <w:sz w:val="24"/>
          <w:szCs w:val="24"/>
          <w:lang w:val="en-US"/>
        </w:rPr>
        <w:t>. What can students learn by</w:t>
      </w:r>
      <w:r w:rsidR="006F6DDA" w:rsidRPr="00D91C0F">
        <w:rPr>
          <w:rFonts w:asciiTheme="minorHAnsi" w:eastAsia="Times New Roman" w:hAnsiTheme="minorHAnsi" w:cs="Times New Roman"/>
          <w:sz w:val="24"/>
          <w:szCs w:val="24"/>
          <w:lang w:val="en-US"/>
        </w:rPr>
        <w:t xml:space="preserve"> such </w:t>
      </w:r>
      <w:r w:rsidRPr="00D91C0F">
        <w:rPr>
          <w:rFonts w:asciiTheme="minorHAnsi" w:eastAsia="Times New Roman" w:hAnsiTheme="minorHAnsi" w:cs="Times New Roman"/>
          <w:sz w:val="24"/>
          <w:szCs w:val="24"/>
          <w:lang w:val="en-US"/>
        </w:rPr>
        <w:t>investigations</w:t>
      </w:r>
      <w:r w:rsidR="006F6DDA" w:rsidRPr="00D91C0F">
        <w:rPr>
          <w:rFonts w:asciiTheme="minorHAnsi" w:eastAsia="Times New Roman" w:hAnsiTheme="minorHAnsi" w:cs="Times New Roman"/>
          <w:sz w:val="24"/>
          <w:szCs w:val="24"/>
          <w:lang w:val="en-US"/>
        </w:rPr>
        <w:t>?</w:t>
      </w:r>
    </w:p>
    <w:p w14:paraId="4D1C5800" w14:textId="77777777" w:rsidR="00FE6852" w:rsidRPr="00CA5692" w:rsidRDefault="0025639E">
      <w:pPr>
        <w:pStyle w:val="Normal1"/>
        <w:rPr>
          <w:rFonts w:asciiTheme="minorHAnsi" w:eastAsia="Times New Roman" w:hAnsiTheme="minorHAnsi" w:cs="Times New Roman"/>
          <w:sz w:val="24"/>
          <w:szCs w:val="24"/>
          <w:lang w:val="en-US"/>
        </w:rPr>
      </w:pPr>
      <w:hyperlink r:id="rId15" w:anchor="/modul/2-natur/Gymnasieskola/504-SNI/del_05/">
        <w:r w:rsidR="00D968B9" w:rsidRPr="00CA5692">
          <w:rPr>
            <w:rFonts w:asciiTheme="minorHAnsi" w:eastAsia="Times New Roman" w:hAnsiTheme="minorHAnsi" w:cs="Times New Roman"/>
            <w:color w:val="0000FF"/>
            <w:sz w:val="24"/>
            <w:szCs w:val="24"/>
            <w:u w:val="single"/>
            <w:lang w:val="en-US"/>
          </w:rPr>
          <w:t>https://larportalen.skolverket.se/#/modul/2-natur/Gymnasieskola/504-SNI/del_05/</w:t>
        </w:r>
      </w:hyperlink>
    </w:p>
    <w:p w14:paraId="5368C76C" w14:textId="77777777" w:rsidR="00FE6852" w:rsidRPr="00CA5692" w:rsidRDefault="00FE6852">
      <w:pPr>
        <w:pStyle w:val="Normal1"/>
        <w:rPr>
          <w:rFonts w:asciiTheme="minorHAnsi" w:eastAsia="Times New Roman" w:hAnsiTheme="minorHAnsi" w:cs="Times New Roman"/>
          <w:sz w:val="24"/>
          <w:szCs w:val="24"/>
          <w:lang w:val="en-US"/>
        </w:rPr>
      </w:pPr>
    </w:p>
    <w:p w14:paraId="75B768C0" w14:textId="77777777" w:rsidR="00FE6852" w:rsidRPr="003D49FB" w:rsidRDefault="00D968B9">
      <w:pPr>
        <w:pStyle w:val="Normal1"/>
        <w:rPr>
          <w:rFonts w:asciiTheme="minorHAnsi" w:eastAsia="Times New Roman" w:hAnsiTheme="minorHAnsi" w:cs="Times New Roman"/>
          <w:sz w:val="24"/>
          <w:szCs w:val="24"/>
          <w:lang w:val="en-US"/>
        </w:rPr>
      </w:pPr>
      <w:r w:rsidRPr="003D49FB">
        <w:rPr>
          <w:rFonts w:asciiTheme="minorHAnsi" w:eastAsia="Times New Roman" w:hAnsiTheme="minorHAnsi" w:cs="Times New Roman"/>
          <w:sz w:val="24"/>
          <w:szCs w:val="24"/>
          <w:lang w:val="en-US"/>
        </w:rPr>
        <w:t>Articles:</w:t>
      </w:r>
    </w:p>
    <w:p w14:paraId="183A8AE2" w14:textId="77777777" w:rsidR="00FE6852" w:rsidRPr="00A11884" w:rsidRDefault="00D968B9">
      <w:pPr>
        <w:pStyle w:val="Normal1"/>
        <w:ind w:left="284" w:hanging="284"/>
        <w:rPr>
          <w:rFonts w:asciiTheme="minorHAnsi" w:eastAsia="Times New Roman" w:hAnsiTheme="minorHAnsi" w:cs="Times New Roman"/>
          <w:sz w:val="24"/>
          <w:szCs w:val="24"/>
        </w:rPr>
      </w:pPr>
      <w:proofErr w:type="spellStart"/>
      <w:r w:rsidRPr="00CA5692">
        <w:rPr>
          <w:rFonts w:asciiTheme="minorHAnsi" w:eastAsia="Times New Roman" w:hAnsiTheme="minorHAnsi" w:cs="Times New Roman"/>
          <w:sz w:val="24"/>
          <w:szCs w:val="24"/>
          <w:lang w:val="en-US"/>
        </w:rPr>
        <w:t>Malmberg</w:t>
      </w:r>
      <w:proofErr w:type="spellEnd"/>
      <w:r w:rsidRPr="00CA5692">
        <w:rPr>
          <w:rFonts w:asciiTheme="minorHAnsi" w:eastAsia="Times New Roman" w:hAnsiTheme="minorHAnsi" w:cs="Times New Roman"/>
          <w:sz w:val="24"/>
          <w:szCs w:val="24"/>
          <w:lang w:val="en-US"/>
        </w:rPr>
        <w:t xml:space="preserve">, C. (2016). Conflicts of interests and action competence. </w:t>
      </w:r>
      <w:r w:rsidRPr="00A11884">
        <w:rPr>
          <w:rFonts w:asciiTheme="minorHAnsi" w:eastAsia="Times New Roman" w:hAnsiTheme="minorHAnsi" w:cs="Times New Roman"/>
          <w:sz w:val="24"/>
          <w:szCs w:val="24"/>
        </w:rPr>
        <w:t>[Intressekonflikter och handlingskompetens]</w:t>
      </w:r>
    </w:p>
    <w:p w14:paraId="18EEC0C4" w14:textId="77777777" w:rsidR="00FE6852" w:rsidRPr="00A11884" w:rsidRDefault="00D968B9">
      <w:pPr>
        <w:pStyle w:val="Normal1"/>
        <w:ind w:left="284" w:hanging="284"/>
        <w:rPr>
          <w:rFonts w:asciiTheme="minorHAnsi" w:eastAsia="Times New Roman" w:hAnsiTheme="minorHAnsi" w:cs="Times New Roman"/>
          <w:sz w:val="24"/>
          <w:szCs w:val="24"/>
        </w:rPr>
      </w:pPr>
      <w:r w:rsidRPr="003D49FB">
        <w:rPr>
          <w:rFonts w:asciiTheme="minorHAnsi" w:eastAsia="Times New Roman" w:hAnsiTheme="minorHAnsi" w:cs="Times New Roman"/>
          <w:sz w:val="24"/>
          <w:szCs w:val="24"/>
        </w:rPr>
        <w:t xml:space="preserve">Lundström, M. Ottander, C. (2016). </w:t>
      </w:r>
      <w:proofErr w:type="spellStart"/>
      <w:r w:rsidRPr="003D49FB">
        <w:rPr>
          <w:rFonts w:asciiTheme="minorHAnsi" w:eastAsia="Times New Roman" w:hAnsiTheme="minorHAnsi" w:cs="Times New Roman"/>
          <w:sz w:val="24"/>
          <w:szCs w:val="24"/>
        </w:rPr>
        <w:t>Reports</w:t>
      </w:r>
      <w:proofErr w:type="spellEnd"/>
      <w:r w:rsidRPr="003D49FB">
        <w:rPr>
          <w:rFonts w:asciiTheme="minorHAnsi" w:eastAsia="Times New Roman" w:hAnsiTheme="minorHAnsi" w:cs="Times New Roman"/>
          <w:sz w:val="24"/>
          <w:szCs w:val="24"/>
        </w:rPr>
        <w:t xml:space="preserve"> </w:t>
      </w:r>
      <w:proofErr w:type="spellStart"/>
      <w:r w:rsidRPr="003D49FB">
        <w:rPr>
          <w:rFonts w:asciiTheme="minorHAnsi" w:eastAsia="Times New Roman" w:hAnsiTheme="minorHAnsi" w:cs="Times New Roman"/>
          <w:sz w:val="24"/>
          <w:szCs w:val="24"/>
        </w:rPr>
        <w:t>about</w:t>
      </w:r>
      <w:proofErr w:type="spellEnd"/>
      <w:r w:rsidRPr="003D49FB">
        <w:rPr>
          <w:rFonts w:asciiTheme="minorHAnsi" w:eastAsia="Times New Roman" w:hAnsiTheme="minorHAnsi" w:cs="Times New Roman"/>
          <w:sz w:val="24"/>
          <w:szCs w:val="24"/>
        </w:rPr>
        <w:t xml:space="preserve"> SSI in media and </w:t>
      </w:r>
      <w:proofErr w:type="spellStart"/>
      <w:r w:rsidRPr="003D49FB">
        <w:rPr>
          <w:rFonts w:asciiTheme="minorHAnsi" w:eastAsia="Times New Roman" w:hAnsiTheme="minorHAnsi" w:cs="Times New Roman"/>
          <w:sz w:val="24"/>
          <w:szCs w:val="24"/>
        </w:rPr>
        <w:t>education</w:t>
      </w:r>
      <w:proofErr w:type="spellEnd"/>
      <w:r w:rsidRPr="003D49FB">
        <w:rPr>
          <w:rFonts w:asciiTheme="minorHAnsi" w:eastAsia="Times New Roman" w:hAnsiTheme="minorHAnsi" w:cs="Times New Roman"/>
          <w:sz w:val="24"/>
          <w:szCs w:val="24"/>
        </w:rPr>
        <w:t xml:space="preserve"> </w:t>
      </w:r>
      <w:proofErr w:type="spellStart"/>
      <w:r w:rsidRPr="003D49FB">
        <w:rPr>
          <w:rFonts w:asciiTheme="minorHAnsi" w:eastAsia="Times New Roman" w:hAnsiTheme="minorHAnsi" w:cs="Times New Roman"/>
          <w:sz w:val="24"/>
          <w:szCs w:val="24"/>
        </w:rPr>
        <w:t>about</w:t>
      </w:r>
      <w:proofErr w:type="spellEnd"/>
      <w:r w:rsidRPr="003D49FB">
        <w:rPr>
          <w:rFonts w:asciiTheme="minorHAnsi" w:eastAsia="Times New Roman" w:hAnsiTheme="minorHAnsi" w:cs="Times New Roman"/>
          <w:sz w:val="24"/>
          <w:szCs w:val="24"/>
        </w:rPr>
        <w:t xml:space="preserve"> risks. </w:t>
      </w:r>
      <w:r w:rsidRPr="00A11884">
        <w:rPr>
          <w:rFonts w:asciiTheme="minorHAnsi" w:eastAsia="Times New Roman" w:hAnsiTheme="minorHAnsi" w:cs="Times New Roman"/>
          <w:sz w:val="24"/>
          <w:szCs w:val="24"/>
        </w:rPr>
        <w:t>[Medierapportering av SNI och undervisning om risk].</w:t>
      </w:r>
    </w:p>
    <w:p w14:paraId="1A65EFAE" w14:textId="77777777" w:rsidR="00FE6852" w:rsidRPr="00A11884" w:rsidRDefault="00D968B9">
      <w:pPr>
        <w:pStyle w:val="Normal1"/>
        <w:ind w:left="284" w:hanging="284"/>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 xml:space="preserve">Ottander, C. Ottander, K. (2016). </w:t>
      </w:r>
      <w:r w:rsidRPr="00CA5692">
        <w:rPr>
          <w:rFonts w:asciiTheme="minorHAnsi" w:eastAsia="Times New Roman" w:hAnsiTheme="minorHAnsi" w:cs="Times New Roman"/>
          <w:sz w:val="24"/>
          <w:szCs w:val="24"/>
          <w:lang w:val="en-US"/>
        </w:rPr>
        <w:t>Emot</w:t>
      </w:r>
      <w:r w:rsidR="00522553" w:rsidRPr="00CA5692">
        <w:rPr>
          <w:rFonts w:asciiTheme="minorHAnsi" w:eastAsia="Times New Roman" w:hAnsiTheme="minorHAnsi" w:cs="Times New Roman"/>
          <w:sz w:val="24"/>
          <w:szCs w:val="24"/>
          <w:lang w:val="en-US"/>
        </w:rPr>
        <w:t xml:space="preserve">ion, values and ethics in </w:t>
      </w:r>
      <w:proofErr w:type="spellStart"/>
      <w:r w:rsidR="00522553" w:rsidRPr="00CA5692">
        <w:rPr>
          <w:rFonts w:asciiTheme="minorHAnsi" w:eastAsia="Times New Roman" w:hAnsiTheme="minorHAnsi" w:cs="Times New Roman"/>
          <w:sz w:val="24"/>
          <w:szCs w:val="24"/>
          <w:lang w:val="en-US"/>
        </w:rPr>
        <w:t>SSIBL</w:t>
      </w:r>
      <w:proofErr w:type="spellEnd"/>
      <w:r w:rsidR="00522553" w:rsidRPr="00CA5692">
        <w:rPr>
          <w:rFonts w:asciiTheme="minorHAnsi" w:eastAsia="Times New Roman" w:hAnsiTheme="minorHAnsi" w:cs="Times New Roman"/>
          <w:sz w:val="24"/>
          <w:szCs w:val="24"/>
          <w:lang w:val="en-US"/>
        </w:rPr>
        <w:t xml:space="preserve"> </w:t>
      </w:r>
      <w:r w:rsidRPr="00CA5692">
        <w:rPr>
          <w:rFonts w:asciiTheme="minorHAnsi" w:eastAsia="Times New Roman" w:hAnsiTheme="minorHAnsi" w:cs="Times New Roman"/>
          <w:sz w:val="24"/>
          <w:szCs w:val="24"/>
          <w:lang w:val="en-US"/>
        </w:rPr>
        <w:t xml:space="preserve">education. </w:t>
      </w:r>
      <w:r w:rsidRPr="00A11884">
        <w:rPr>
          <w:rFonts w:asciiTheme="minorHAnsi" w:eastAsia="Times New Roman" w:hAnsiTheme="minorHAnsi" w:cs="Times New Roman"/>
          <w:sz w:val="24"/>
          <w:szCs w:val="24"/>
        </w:rPr>
        <w:t>[Känslor, värderingar och etik i undervisning av SNI].</w:t>
      </w:r>
    </w:p>
    <w:p w14:paraId="53A89CD5" w14:textId="77777777" w:rsidR="00FE6852" w:rsidRPr="00A11884" w:rsidRDefault="00FE6852">
      <w:pPr>
        <w:pStyle w:val="Normal1"/>
        <w:rPr>
          <w:rFonts w:asciiTheme="minorHAnsi" w:eastAsia="Times New Roman" w:hAnsiTheme="minorHAnsi" w:cs="Times New Roman"/>
          <w:sz w:val="24"/>
          <w:szCs w:val="24"/>
        </w:rPr>
      </w:pPr>
    </w:p>
    <w:p w14:paraId="0695812E" w14:textId="6325E307" w:rsidR="00FE6852" w:rsidRPr="00CA5692" w:rsidRDefault="00D968B9" w:rsidP="00522553">
      <w:pPr>
        <w:pStyle w:val="Normal1"/>
        <w:numPr>
          <w:ilvl w:val="0"/>
          <w:numId w:val="1"/>
        </w:numPr>
        <w:spacing w:after="200"/>
        <w:rPr>
          <w:rFonts w:asciiTheme="minorHAnsi" w:eastAsia="Times New Roman" w:hAnsiTheme="minorHAnsi" w:cs="Times New Roman"/>
          <w:b/>
          <w:sz w:val="24"/>
          <w:szCs w:val="24"/>
          <w:lang w:val="en-US"/>
        </w:rPr>
      </w:pPr>
      <w:r w:rsidRPr="00CA5692">
        <w:rPr>
          <w:rFonts w:asciiTheme="minorHAnsi" w:eastAsia="Times New Roman" w:hAnsiTheme="minorHAnsi" w:cs="Times New Roman"/>
          <w:b/>
          <w:sz w:val="24"/>
          <w:szCs w:val="24"/>
          <w:lang w:val="en-US"/>
        </w:rPr>
        <w:t>Cultural and h</w:t>
      </w:r>
      <w:r w:rsidR="001F48CF" w:rsidRPr="00CA5692">
        <w:rPr>
          <w:rFonts w:asciiTheme="minorHAnsi" w:eastAsia="Times New Roman" w:hAnsiTheme="minorHAnsi" w:cs="Times New Roman"/>
          <w:b/>
          <w:sz w:val="24"/>
          <w:szCs w:val="24"/>
          <w:lang w:val="en-US"/>
        </w:rPr>
        <w:t xml:space="preserve">istorical perspectives in </w:t>
      </w:r>
      <w:proofErr w:type="spellStart"/>
      <w:r w:rsidR="001F48CF" w:rsidRPr="00CA5692">
        <w:rPr>
          <w:rFonts w:asciiTheme="minorHAnsi" w:eastAsia="Times New Roman" w:hAnsiTheme="minorHAnsi" w:cs="Times New Roman"/>
          <w:b/>
          <w:sz w:val="24"/>
          <w:szCs w:val="24"/>
          <w:lang w:val="en-US"/>
        </w:rPr>
        <w:t>SSIBL</w:t>
      </w:r>
      <w:proofErr w:type="spellEnd"/>
      <w:r w:rsidR="001F48CF" w:rsidRPr="00CA5692">
        <w:rPr>
          <w:rFonts w:asciiTheme="minorHAnsi" w:eastAsia="Times New Roman" w:hAnsiTheme="minorHAnsi" w:cs="Times New Roman"/>
          <w:b/>
          <w:sz w:val="24"/>
          <w:szCs w:val="24"/>
          <w:lang w:val="en-US"/>
        </w:rPr>
        <w:t xml:space="preserve"> </w:t>
      </w:r>
      <w:r w:rsidRPr="00CA5692">
        <w:rPr>
          <w:rFonts w:asciiTheme="minorHAnsi" w:eastAsia="Times New Roman" w:hAnsiTheme="minorHAnsi" w:cs="Times New Roman"/>
          <w:b/>
          <w:sz w:val="24"/>
          <w:szCs w:val="24"/>
          <w:lang w:val="en-US"/>
        </w:rPr>
        <w:t>education</w:t>
      </w:r>
    </w:p>
    <w:p w14:paraId="30898778" w14:textId="77777777" w:rsidR="00FE6852"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 xml:space="preserve">The National Agency of Education </w:t>
      </w:r>
      <w:r w:rsidR="001F48CF" w:rsidRPr="00CA5692">
        <w:rPr>
          <w:rFonts w:asciiTheme="minorHAnsi" w:eastAsia="Times New Roman" w:hAnsiTheme="minorHAnsi" w:cs="Times New Roman"/>
          <w:sz w:val="24"/>
          <w:szCs w:val="24"/>
          <w:lang w:val="en-US"/>
        </w:rPr>
        <w:t xml:space="preserve">in Sweden </w:t>
      </w:r>
      <w:r w:rsidRPr="00CA5692">
        <w:rPr>
          <w:rFonts w:asciiTheme="minorHAnsi" w:eastAsia="Times New Roman" w:hAnsiTheme="minorHAnsi" w:cs="Times New Roman"/>
          <w:sz w:val="24"/>
          <w:szCs w:val="24"/>
          <w:lang w:val="en-US"/>
        </w:rPr>
        <w:t xml:space="preserve">points out the importance of teaching for developing an understanding of how science and society have mutually influenced and affected each other. The text and the video </w:t>
      </w:r>
      <w:r w:rsidR="001F48CF" w:rsidRPr="00CA5692">
        <w:rPr>
          <w:rFonts w:asciiTheme="minorHAnsi" w:eastAsia="Times New Roman" w:hAnsiTheme="minorHAnsi" w:cs="Times New Roman"/>
          <w:sz w:val="24"/>
          <w:szCs w:val="24"/>
          <w:lang w:val="en-US"/>
        </w:rPr>
        <w:t>here give</w:t>
      </w:r>
      <w:r w:rsidRPr="00CA5692">
        <w:rPr>
          <w:rFonts w:asciiTheme="minorHAnsi" w:eastAsia="Times New Roman" w:hAnsiTheme="minorHAnsi" w:cs="Times New Roman"/>
          <w:sz w:val="24"/>
          <w:szCs w:val="24"/>
          <w:lang w:val="en-US"/>
        </w:rPr>
        <w:t xml:space="preserve"> theoretical and practical examples for</w:t>
      </w:r>
      <w:r w:rsidR="001F48CF" w:rsidRPr="00CA5692">
        <w:rPr>
          <w:rFonts w:asciiTheme="minorHAnsi" w:eastAsia="Times New Roman" w:hAnsiTheme="minorHAnsi" w:cs="Times New Roman"/>
          <w:sz w:val="24"/>
          <w:szCs w:val="24"/>
          <w:lang w:val="en-US"/>
        </w:rPr>
        <w:t xml:space="preserve"> teachers to read, reflect upon</w:t>
      </w:r>
      <w:r w:rsidRPr="00CA5692">
        <w:rPr>
          <w:rFonts w:asciiTheme="minorHAnsi" w:eastAsia="Times New Roman" w:hAnsiTheme="minorHAnsi" w:cs="Times New Roman"/>
          <w:sz w:val="24"/>
          <w:szCs w:val="24"/>
          <w:lang w:val="en-US"/>
        </w:rPr>
        <w:t xml:space="preserve"> and discuss.</w:t>
      </w:r>
    </w:p>
    <w:p w14:paraId="7E93B307" w14:textId="77777777" w:rsidR="00D36273" w:rsidRPr="005974A1" w:rsidRDefault="00D36273">
      <w:pPr>
        <w:pStyle w:val="Normal1"/>
        <w:rPr>
          <w:rFonts w:asciiTheme="minorHAnsi" w:eastAsia="Times New Roman" w:hAnsiTheme="minorHAnsi" w:cs="Times New Roman"/>
          <w:sz w:val="24"/>
          <w:szCs w:val="24"/>
          <w:lang w:val="en-US"/>
        </w:rPr>
      </w:pPr>
      <w:r w:rsidRPr="005974A1">
        <w:rPr>
          <w:rFonts w:asciiTheme="minorHAnsi" w:eastAsia="Times New Roman" w:hAnsiTheme="minorHAnsi" w:cs="Times New Roman"/>
          <w:sz w:val="24"/>
          <w:szCs w:val="24"/>
          <w:lang w:val="en-US"/>
        </w:rPr>
        <w:t>Planning activity in 6B:</w:t>
      </w:r>
    </w:p>
    <w:p w14:paraId="4B8512BC" w14:textId="09EE9888" w:rsidR="00D36273" w:rsidRPr="00CA5692" w:rsidRDefault="00D36273">
      <w:pPr>
        <w:pStyle w:val="Normal1"/>
        <w:rPr>
          <w:rFonts w:asciiTheme="minorHAnsi" w:eastAsia="Times New Roman" w:hAnsiTheme="minorHAnsi" w:cs="Times New Roman"/>
          <w:sz w:val="24"/>
          <w:szCs w:val="24"/>
          <w:lang w:val="en-US"/>
        </w:rPr>
      </w:pPr>
      <w:r w:rsidRPr="005974A1">
        <w:rPr>
          <w:rFonts w:asciiTheme="minorHAnsi" w:eastAsia="Times New Roman" w:hAnsiTheme="minorHAnsi" w:cs="Times New Roman"/>
          <w:sz w:val="24"/>
          <w:szCs w:val="24"/>
          <w:lang w:val="en-US"/>
        </w:rPr>
        <w:t xml:space="preserve">Plan, in collaboration, an activity focusing on historical and cultural perspectives </w:t>
      </w:r>
      <w:r w:rsidR="008937E1" w:rsidRPr="005974A1">
        <w:rPr>
          <w:rFonts w:asciiTheme="minorHAnsi" w:eastAsia="Times New Roman" w:hAnsiTheme="minorHAnsi" w:cs="Times New Roman"/>
          <w:sz w:val="24"/>
          <w:szCs w:val="24"/>
          <w:lang w:val="en-US"/>
        </w:rPr>
        <w:t>when investigating</w:t>
      </w:r>
      <w:r w:rsidRPr="005974A1">
        <w:rPr>
          <w:rFonts w:asciiTheme="minorHAnsi" w:eastAsia="Times New Roman" w:hAnsiTheme="minorHAnsi" w:cs="Times New Roman"/>
          <w:sz w:val="24"/>
          <w:szCs w:val="24"/>
          <w:lang w:val="en-US"/>
        </w:rPr>
        <w:t xml:space="preserve"> SSI. What is the purpose of the activity and what can students learn from being familiar with the historical and cultural perspectives of science?</w:t>
      </w:r>
    </w:p>
    <w:p w14:paraId="1E0090EC" w14:textId="77777777" w:rsidR="00FE6852" w:rsidRPr="004C2F6A" w:rsidRDefault="0025639E" w:rsidP="00B700A0">
      <w:pPr>
        <w:pStyle w:val="Normal1"/>
        <w:rPr>
          <w:rFonts w:asciiTheme="minorHAnsi" w:eastAsia="Times New Roman" w:hAnsiTheme="minorHAnsi" w:cs="Times New Roman"/>
          <w:sz w:val="24"/>
          <w:szCs w:val="24"/>
          <w:lang w:val="en-US"/>
        </w:rPr>
      </w:pPr>
      <w:hyperlink r:id="rId16" w:anchor="/modul/2-natur/Gymnasieskola/504-SNI/del_06/">
        <w:r w:rsidR="00D968B9" w:rsidRPr="004C2F6A">
          <w:rPr>
            <w:rFonts w:asciiTheme="minorHAnsi" w:eastAsia="Times New Roman" w:hAnsiTheme="minorHAnsi" w:cs="Times New Roman"/>
            <w:color w:val="0000FF"/>
            <w:sz w:val="24"/>
            <w:szCs w:val="24"/>
            <w:u w:val="single"/>
            <w:lang w:val="en-US"/>
          </w:rPr>
          <w:t>https://larportalen.skolverket.se/#/modul/2-natur/Gymnasieskola/504-SNI/del_06/</w:t>
        </w:r>
      </w:hyperlink>
    </w:p>
    <w:p w14:paraId="2A457CBF" w14:textId="77777777" w:rsidR="00B700A0" w:rsidRDefault="00B700A0" w:rsidP="004C2F6A">
      <w:pPr>
        <w:pStyle w:val="Normal1"/>
        <w:ind w:left="340" w:hanging="340"/>
        <w:rPr>
          <w:rFonts w:asciiTheme="minorHAnsi" w:eastAsia="Times New Roman" w:hAnsiTheme="minorHAnsi" w:cs="Times New Roman"/>
          <w:sz w:val="24"/>
          <w:szCs w:val="24"/>
          <w:lang w:val="en-US"/>
        </w:rPr>
      </w:pPr>
    </w:p>
    <w:p w14:paraId="244B5193" w14:textId="78853FDA" w:rsidR="004C2F6A" w:rsidRDefault="004C2F6A" w:rsidP="004C2F6A">
      <w:pPr>
        <w:pStyle w:val="Normal1"/>
        <w:ind w:left="340" w:hanging="340"/>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Article:</w:t>
      </w:r>
    </w:p>
    <w:p w14:paraId="0FC8C572" w14:textId="77777777" w:rsidR="004C2F6A" w:rsidRPr="00A11884" w:rsidRDefault="004C2F6A" w:rsidP="004C2F6A">
      <w:pPr>
        <w:pStyle w:val="Normal1"/>
        <w:ind w:left="340" w:hanging="340"/>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t xml:space="preserve">Popov, O. Christenson, N. (2016). Historical and cultural perspectives in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education. </w:t>
      </w:r>
      <w:r w:rsidRPr="00A11884">
        <w:rPr>
          <w:rFonts w:asciiTheme="minorHAnsi" w:eastAsia="Times New Roman" w:hAnsiTheme="minorHAnsi" w:cs="Times New Roman"/>
          <w:sz w:val="24"/>
          <w:szCs w:val="24"/>
        </w:rPr>
        <w:t>[Historiskt och kulturellt perspektiv på kunskap och SNI].</w:t>
      </w:r>
    </w:p>
    <w:p w14:paraId="16C4779E" w14:textId="77777777" w:rsidR="00FE6852" w:rsidRPr="007A3247" w:rsidRDefault="00FE6852">
      <w:pPr>
        <w:pStyle w:val="Normal1"/>
        <w:rPr>
          <w:rFonts w:asciiTheme="minorHAnsi" w:eastAsia="Times New Roman" w:hAnsiTheme="minorHAnsi" w:cs="Times New Roman"/>
          <w:sz w:val="24"/>
          <w:szCs w:val="24"/>
        </w:rPr>
      </w:pPr>
    </w:p>
    <w:p w14:paraId="0A2D9FA0" w14:textId="77777777" w:rsidR="00FE6852" w:rsidRPr="007A3247" w:rsidRDefault="00D968B9">
      <w:pPr>
        <w:pStyle w:val="Normal1"/>
        <w:rPr>
          <w:rFonts w:asciiTheme="minorHAnsi" w:eastAsia="Times New Roman" w:hAnsiTheme="minorHAnsi" w:cs="Times New Roman"/>
          <w:sz w:val="24"/>
          <w:szCs w:val="24"/>
        </w:rPr>
      </w:pPr>
      <w:r w:rsidRPr="007A3247">
        <w:rPr>
          <w:rFonts w:asciiTheme="minorHAnsi" w:eastAsia="Times New Roman" w:hAnsiTheme="minorHAnsi" w:cs="Times New Roman"/>
          <w:sz w:val="24"/>
          <w:szCs w:val="24"/>
        </w:rPr>
        <w:t>Video:</w:t>
      </w:r>
    </w:p>
    <w:p w14:paraId="13516B95" w14:textId="77777777" w:rsidR="00FE6852" w:rsidRPr="007A3247" w:rsidRDefault="00D968B9">
      <w:pPr>
        <w:pStyle w:val="Normal1"/>
        <w:rPr>
          <w:rFonts w:asciiTheme="minorHAnsi" w:eastAsia="Times New Roman" w:hAnsiTheme="minorHAnsi" w:cs="Times New Roman"/>
          <w:sz w:val="24"/>
          <w:szCs w:val="24"/>
        </w:rPr>
      </w:pPr>
      <w:r w:rsidRPr="007A3247">
        <w:rPr>
          <w:rFonts w:asciiTheme="minorHAnsi" w:eastAsia="Times New Roman" w:hAnsiTheme="minorHAnsi" w:cs="Times New Roman"/>
          <w:sz w:val="24"/>
          <w:szCs w:val="24"/>
        </w:rPr>
        <w:t>Socio</w:t>
      </w:r>
      <w:r w:rsidR="001F48CF" w:rsidRPr="007A3247">
        <w:rPr>
          <w:rFonts w:asciiTheme="minorHAnsi" w:eastAsia="Times New Roman" w:hAnsiTheme="minorHAnsi" w:cs="Times New Roman"/>
          <w:sz w:val="24"/>
          <w:szCs w:val="24"/>
        </w:rPr>
        <w:t>-</w:t>
      </w:r>
      <w:proofErr w:type="spellStart"/>
      <w:r w:rsidRPr="007A3247">
        <w:rPr>
          <w:rFonts w:asciiTheme="minorHAnsi" w:eastAsia="Times New Roman" w:hAnsiTheme="minorHAnsi" w:cs="Times New Roman"/>
          <w:sz w:val="24"/>
          <w:szCs w:val="24"/>
        </w:rPr>
        <w:t>scientific</w:t>
      </w:r>
      <w:proofErr w:type="spellEnd"/>
      <w:r w:rsidRPr="007A3247">
        <w:rPr>
          <w:rFonts w:asciiTheme="minorHAnsi" w:eastAsia="Times New Roman" w:hAnsiTheme="minorHAnsi" w:cs="Times New Roman"/>
          <w:sz w:val="24"/>
          <w:szCs w:val="24"/>
        </w:rPr>
        <w:t xml:space="preserve"> </w:t>
      </w:r>
      <w:proofErr w:type="spellStart"/>
      <w:r w:rsidRPr="007A3247">
        <w:rPr>
          <w:rFonts w:asciiTheme="minorHAnsi" w:eastAsia="Times New Roman" w:hAnsiTheme="minorHAnsi" w:cs="Times New Roman"/>
          <w:sz w:val="24"/>
          <w:szCs w:val="24"/>
        </w:rPr>
        <w:t>issues</w:t>
      </w:r>
      <w:proofErr w:type="spellEnd"/>
      <w:r w:rsidRPr="007A3247">
        <w:rPr>
          <w:rFonts w:asciiTheme="minorHAnsi" w:eastAsia="Times New Roman" w:hAnsiTheme="minorHAnsi" w:cs="Times New Roman"/>
          <w:sz w:val="24"/>
          <w:szCs w:val="24"/>
        </w:rPr>
        <w:t xml:space="preserve"> – </w:t>
      </w:r>
      <w:proofErr w:type="spellStart"/>
      <w:r w:rsidRPr="007A3247">
        <w:rPr>
          <w:rFonts w:asciiTheme="minorHAnsi" w:eastAsia="Times New Roman" w:hAnsiTheme="minorHAnsi" w:cs="Times New Roman"/>
          <w:sz w:val="24"/>
          <w:szCs w:val="24"/>
        </w:rPr>
        <w:t>yesterday</w:t>
      </w:r>
      <w:proofErr w:type="spellEnd"/>
      <w:r w:rsidRPr="007A3247">
        <w:rPr>
          <w:rFonts w:asciiTheme="minorHAnsi" w:eastAsia="Times New Roman" w:hAnsiTheme="minorHAnsi" w:cs="Times New Roman"/>
          <w:sz w:val="24"/>
          <w:szCs w:val="24"/>
        </w:rPr>
        <w:t xml:space="preserve">, </w:t>
      </w:r>
      <w:proofErr w:type="spellStart"/>
      <w:r w:rsidRPr="007A3247">
        <w:rPr>
          <w:rFonts w:asciiTheme="minorHAnsi" w:eastAsia="Times New Roman" w:hAnsiTheme="minorHAnsi" w:cs="Times New Roman"/>
          <w:sz w:val="24"/>
          <w:szCs w:val="24"/>
        </w:rPr>
        <w:t>today</w:t>
      </w:r>
      <w:proofErr w:type="spellEnd"/>
      <w:r w:rsidRPr="007A3247">
        <w:rPr>
          <w:rFonts w:asciiTheme="minorHAnsi" w:eastAsia="Times New Roman" w:hAnsiTheme="minorHAnsi" w:cs="Times New Roman"/>
          <w:sz w:val="24"/>
          <w:szCs w:val="24"/>
        </w:rPr>
        <w:t xml:space="preserve"> and </w:t>
      </w:r>
      <w:proofErr w:type="spellStart"/>
      <w:r w:rsidRPr="007A3247">
        <w:rPr>
          <w:rFonts w:asciiTheme="minorHAnsi" w:eastAsia="Times New Roman" w:hAnsiTheme="minorHAnsi" w:cs="Times New Roman"/>
          <w:sz w:val="24"/>
          <w:szCs w:val="24"/>
        </w:rPr>
        <w:t>tomorrow</w:t>
      </w:r>
      <w:proofErr w:type="spellEnd"/>
      <w:r w:rsidRPr="007A3247">
        <w:rPr>
          <w:rFonts w:asciiTheme="minorHAnsi" w:eastAsia="Times New Roman" w:hAnsiTheme="minorHAnsi" w:cs="Times New Roman"/>
          <w:sz w:val="24"/>
          <w:szCs w:val="24"/>
        </w:rPr>
        <w:t xml:space="preserve"> [SNI - igår, idag och imorgon]</w:t>
      </w:r>
    </w:p>
    <w:p w14:paraId="3598FE48" w14:textId="77777777" w:rsidR="00FE6852" w:rsidRPr="007A3247" w:rsidRDefault="0025639E">
      <w:pPr>
        <w:pStyle w:val="Normal1"/>
        <w:rPr>
          <w:rFonts w:asciiTheme="minorHAnsi" w:eastAsia="Times New Roman" w:hAnsiTheme="minorHAnsi" w:cs="Times New Roman"/>
          <w:sz w:val="24"/>
          <w:szCs w:val="24"/>
        </w:rPr>
      </w:pPr>
      <w:hyperlink r:id="rId17">
        <w:r w:rsidR="00D968B9" w:rsidRPr="007A3247">
          <w:rPr>
            <w:rFonts w:asciiTheme="minorHAnsi" w:eastAsia="Times New Roman" w:hAnsiTheme="minorHAnsi" w:cs="Times New Roman"/>
            <w:color w:val="0000FF"/>
            <w:sz w:val="24"/>
            <w:szCs w:val="24"/>
            <w:u w:val="single"/>
          </w:rPr>
          <w:t>https://www.youtube.com/watch?v=apiPJM56COU</w:t>
        </w:r>
      </w:hyperlink>
    </w:p>
    <w:p w14:paraId="495FF11D" w14:textId="77777777" w:rsidR="00FE6852" w:rsidRPr="007A3247" w:rsidRDefault="00FE6852">
      <w:pPr>
        <w:pStyle w:val="Normal1"/>
        <w:rPr>
          <w:rFonts w:asciiTheme="minorHAnsi" w:eastAsia="Times New Roman" w:hAnsiTheme="minorHAnsi" w:cs="Times New Roman"/>
          <w:sz w:val="24"/>
          <w:szCs w:val="24"/>
        </w:rPr>
      </w:pPr>
    </w:p>
    <w:p w14:paraId="00B1C107" w14:textId="3F837A14" w:rsidR="00FE6852" w:rsidRPr="00A11884" w:rsidRDefault="00D968B9">
      <w:pPr>
        <w:pStyle w:val="Normal1"/>
        <w:numPr>
          <w:ilvl w:val="0"/>
          <w:numId w:val="1"/>
        </w:numPr>
        <w:spacing w:line="240" w:lineRule="auto"/>
        <w:contextualSpacing/>
        <w:rPr>
          <w:rFonts w:asciiTheme="minorHAnsi" w:eastAsia="Times New Roman" w:hAnsiTheme="minorHAnsi" w:cs="Times New Roman"/>
          <w:sz w:val="24"/>
          <w:szCs w:val="24"/>
        </w:rPr>
      </w:pPr>
      <w:r w:rsidRPr="00A11884">
        <w:rPr>
          <w:rFonts w:asciiTheme="minorHAnsi" w:eastAsia="Times New Roman" w:hAnsiTheme="minorHAnsi" w:cs="Times New Roman"/>
          <w:b/>
          <w:sz w:val="24"/>
          <w:szCs w:val="24"/>
        </w:rPr>
        <w:t xml:space="preserve">Students’ </w:t>
      </w:r>
      <w:proofErr w:type="spellStart"/>
      <w:r w:rsidRPr="00A11884">
        <w:rPr>
          <w:rFonts w:asciiTheme="minorHAnsi" w:eastAsia="Times New Roman" w:hAnsiTheme="minorHAnsi" w:cs="Times New Roman"/>
          <w:b/>
          <w:sz w:val="24"/>
          <w:szCs w:val="24"/>
        </w:rPr>
        <w:t>reports</w:t>
      </w:r>
      <w:proofErr w:type="spellEnd"/>
      <w:r w:rsidRPr="00A11884">
        <w:rPr>
          <w:rFonts w:asciiTheme="minorHAnsi" w:eastAsia="Times New Roman" w:hAnsiTheme="minorHAnsi" w:cs="Times New Roman"/>
          <w:b/>
          <w:sz w:val="24"/>
          <w:szCs w:val="24"/>
        </w:rPr>
        <w:t xml:space="preserve"> and </w:t>
      </w:r>
      <w:proofErr w:type="spellStart"/>
      <w:r w:rsidRPr="00A11884">
        <w:rPr>
          <w:rFonts w:asciiTheme="minorHAnsi" w:eastAsia="Times New Roman" w:hAnsiTheme="minorHAnsi" w:cs="Times New Roman"/>
          <w:b/>
          <w:sz w:val="24"/>
          <w:szCs w:val="24"/>
        </w:rPr>
        <w:t>assessment</w:t>
      </w:r>
      <w:proofErr w:type="spellEnd"/>
    </w:p>
    <w:p w14:paraId="534A88D7" w14:textId="77777777" w:rsidR="00DA7FA9" w:rsidRDefault="001F48CF">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This</w:t>
      </w:r>
      <w:r w:rsidR="00D968B9" w:rsidRPr="00CA5692">
        <w:rPr>
          <w:rFonts w:asciiTheme="minorHAnsi" w:eastAsia="Times New Roman" w:hAnsiTheme="minorHAnsi" w:cs="Times New Roman"/>
          <w:sz w:val="24"/>
          <w:szCs w:val="24"/>
          <w:lang w:val="en-US"/>
        </w:rPr>
        <w:t xml:space="preserve"> theme presents </w:t>
      </w:r>
      <w:r w:rsidRPr="00CA5692">
        <w:rPr>
          <w:rFonts w:asciiTheme="minorHAnsi" w:eastAsia="Times New Roman" w:hAnsiTheme="minorHAnsi" w:cs="Times New Roman"/>
          <w:sz w:val="24"/>
          <w:szCs w:val="24"/>
          <w:lang w:val="en-US"/>
        </w:rPr>
        <w:t>the challenges associated with</w:t>
      </w:r>
      <w:r w:rsidR="00D968B9" w:rsidRPr="00CA5692">
        <w:rPr>
          <w:rFonts w:asciiTheme="minorHAnsi" w:eastAsia="Times New Roman" w:hAnsiTheme="minorHAnsi" w:cs="Times New Roman"/>
          <w:sz w:val="24"/>
          <w:szCs w:val="24"/>
          <w:lang w:val="en-US"/>
        </w:rPr>
        <w:t xml:space="preserve"> assess</w:t>
      </w:r>
      <w:r w:rsidRPr="00CA5692">
        <w:rPr>
          <w:rFonts w:asciiTheme="minorHAnsi" w:eastAsia="Times New Roman" w:hAnsiTheme="minorHAnsi" w:cs="Times New Roman"/>
          <w:sz w:val="24"/>
          <w:szCs w:val="24"/>
          <w:lang w:val="en-US"/>
        </w:rPr>
        <w:t xml:space="preserve">ing students’ work during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xml:space="preserve"> </w:t>
      </w:r>
      <w:r w:rsidR="00D968B9" w:rsidRPr="00CA5692">
        <w:rPr>
          <w:rFonts w:asciiTheme="minorHAnsi" w:eastAsia="Times New Roman" w:hAnsiTheme="minorHAnsi" w:cs="Times New Roman"/>
          <w:sz w:val="24"/>
          <w:szCs w:val="24"/>
          <w:lang w:val="en-US"/>
        </w:rPr>
        <w:t xml:space="preserve">teaching. The text presents different models for evaluating the quality of students’ (written and oral) argumentation. One example is the framework by Christenson and Chang </w:t>
      </w:r>
      <w:proofErr w:type="spellStart"/>
      <w:r w:rsidR="00D968B9" w:rsidRPr="00CA5692">
        <w:rPr>
          <w:rFonts w:asciiTheme="minorHAnsi" w:eastAsia="Times New Roman" w:hAnsiTheme="minorHAnsi" w:cs="Times New Roman"/>
          <w:sz w:val="24"/>
          <w:szCs w:val="24"/>
          <w:lang w:val="en-US"/>
        </w:rPr>
        <w:t>Rundgren</w:t>
      </w:r>
      <w:proofErr w:type="spellEnd"/>
      <w:r w:rsidR="00D968B9" w:rsidRPr="00CA5692">
        <w:rPr>
          <w:rFonts w:asciiTheme="minorHAnsi" w:eastAsia="Times New Roman" w:hAnsiTheme="minorHAnsi" w:cs="Times New Roman"/>
          <w:sz w:val="24"/>
          <w:szCs w:val="24"/>
          <w:lang w:val="en-US"/>
        </w:rPr>
        <w:t xml:space="preserve"> (2015) described in </w:t>
      </w:r>
      <w:r w:rsidR="00D968B9" w:rsidRPr="00CA5692">
        <w:rPr>
          <w:rFonts w:asciiTheme="minorHAnsi" w:eastAsia="Times New Roman" w:hAnsiTheme="minorHAnsi" w:cs="Times New Roman"/>
          <w:i/>
          <w:sz w:val="24"/>
          <w:szCs w:val="24"/>
          <w:lang w:val="en-US"/>
        </w:rPr>
        <w:t>Journal of Biological Education</w:t>
      </w:r>
      <w:r w:rsidRPr="00CA5692">
        <w:rPr>
          <w:rFonts w:asciiTheme="minorHAnsi" w:eastAsia="Times New Roman" w:hAnsiTheme="minorHAnsi" w:cs="Times New Roman"/>
          <w:i/>
          <w:sz w:val="24"/>
          <w:szCs w:val="24"/>
          <w:lang w:val="en-US"/>
        </w:rPr>
        <w:t>,</w:t>
      </w:r>
      <w:r w:rsidR="00D968B9" w:rsidRPr="00CA5692">
        <w:rPr>
          <w:rFonts w:asciiTheme="minorHAnsi" w:eastAsia="Times New Roman" w:hAnsiTheme="minorHAnsi" w:cs="Times New Roman"/>
          <w:i/>
          <w:sz w:val="24"/>
          <w:szCs w:val="24"/>
          <w:lang w:val="en-US"/>
        </w:rPr>
        <w:t xml:space="preserve"> 49</w:t>
      </w:r>
      <w:r w:rsidR="00D968B9" w:rsidRPr="00CA5692">
        <w:rPr>
          <w:rFonts w:asciiTheme="minorHAnsi" w:eastAsia="Times New Roman" w:hAnsiTheme="minorHAnsi" w:cs="Times New Roman"/>
          <w:sz w:val="24"/>
          <w:szCs w:val="24"/>
          <w:lang w:val="en-US"/>
        </w:rPr>
        <w:t>(2)</w:t>
      </w:r>
      <w:r w:rsidR="001D3F2D">
        <w:rPr>
          <w:rFonts w:asciiTheme="minorHAnsi" w:eastAsia="Times New Roman" w:hAnsiTheme="minorHAnsi" w:cs="Times New Roman"/>
          <w:sz w:val="24"/>
          <w:szCs w:val="24"/>
          <w:lang w:val="en-US"/>
        </w:rPr>
        <w:t>, 204-212</w:t>
      </w:r>
      <w:r w:rsidR="00D968B9" w:rsidRPr="00CA5692">
        <w:rPr>
          <w:rFonts w:asciiTheme="minorHAnsi" w:eastAsia="Times New Roman" w:hAnsiTheme="minorHAnsi" w:cs="Times New Roman"/>
          <w:sz w:val="24"/>
          <w:szCs w:val="24"/>
          <w:lang w:val="en-US"/>
        </w:rPr>
        <w:t>.</w:t>
      </w:r>
    </w:p>
    <w:p w14:paraId="0D931B25" w14:textId="0FB32C66" w:rsidR="00DA7FA9" w:rsidRPr="00850283" w:rsidRDefault="00131C6D">
      <w:pPr>
        <w:pStyle w:val="Normal1"/>
        <w:rPr>
          <w:rFonts w:asciiTheme="minorHAnsi" w:eastAsia="Times New Roman" w:hAnsiTheme="minorHAnsi" w:cs="Times New Roman"/>
          <w:sz w:val="24"/>
          <w:szCs w:val="24"/>
          <w:lang w:val="en-US"/>
        </w:rPr>
      </w:pPr>
      <w:r w:rsidRPr="00850283">
        <w:rPr>
          <w:rFonts w:asciiTheme="minorHAnsi" w:eastAsia="Times New Roman" w:hAnsiTheme="minorHAnsi" w:cs="Times New Roman"/>
          <w:sz w:val="24"/>
          <w:szCs w:val="24"/>
          <w:lang w:val="en-US"/>
        </w:rPr>
        <w:t>Individual p</w:t>
      </w:r>
      <w:r w:rsidR="00DA7FA9" w:rsidRPr="00850283">
        <w:rPr>
          <w:rFonts w:asciiTheme="minorHAnsi" w:eastAsia="Times New Roman" w:hAnsiTheme="minorHAnsi" w:cs="Times New Roman"/>
          <w:sz w:val="24"/>
          <w:szCs w:val="24"/>
          <w:lang w:val="en-US"/>
        </w:rPr>
        <w:t>reparation activity in 7A:</w:t>
      </w:r>
    </w:p>
    <w:p w14:paraId="3E5AC8D8" w14:textId="7EDF2F63" w:rsidR="00FE6852" w:rsidRPr="00850283" w:rsidRDefault="00DA7FA9" w:rsidP="00DA7FA9">
      <w:pPr>
        <w:pStyle w:val="Normal1"/>
        <w:numPr>
          <w:ilvl w:val="0"/>
          <w:numId w:val="2"/>
        </w:numPr>
        <w:rPr>
          <w:rFonts w:asciiTheme="minorHAnsi" w:eastAsia="Times New Roman" w:hAnsiTheme="minorHAnsi" w:cs="Times New Roman"/>
          <w:sz w:val="24"/>
          <w:szCs w:val="24"/>
          <w:lang w:val="en-US"/>
        </w:rPr>
      </w:pPr>
      <w:r w:rsidRPr="00850283">
        <w:rPr>
          <w:rFonts w:asciiTheme="minorHAnsi" w:eastAsia="Times New Roman" w:hAnsiTheme="minorHAnsi" w:cs="Times New Roman"/>
          <w:sz w:val="24"/>
          <w:szCs w:val="24"/>
          <w:lang w:val="en-US"/>
        </w:rPr>
        <w:t>Make an assessment of the student's argumentation in the text "One example of a student’s written report and ex</w:t>
      </w:r>
      <w:r w:rsidR="00683CB8" w:rsidRPr="00850283">
        <w:rPr>
          <w:rFonts w:asciiTheme="minorHAnsi" w:eastAsia="Times New Roman" w:hAnsiTheme="minorHAnsi" w:cs="Times New Roman"/>
          <w:sz w:val="24"/>
          <w:szCs w:val="24"/>
          <w:lang w:val="en-US"/>
        </w:rPr>
        <w:t>amples of tools for assessment</w:t>
      </w:r>
      <w:r w:rsidRPr="00850283">
        <w:rPr>
          <w:rFonts w:asciiTheme="minorHAnsi" w:eastAsia="Times New Roman" w:hAnsiTheme="minorHAnsi" w:cs="Times New Roman"/>
          <w:sz w:val="24"/>
          <w:szCs w:val="24"/>
          <w:lang w:val="en-US"/>
        </w:rPr>
        <w:t>" using the matrices and the framework. Motivate your assessments. Make notes and bring these to the face to face meeting.</w:t>
      </w:r>
      <w:r w:rsidR="00D968B9" w:rsidRPr="00850283">
        <w:rPr>
          <w:rFonts w:asciiTheme="minorHAnsi" w:eastAsia="Times New Roman" w:hAnsiTheme="minorHAnsi" w:cs="Times New Roman"/>
          <w:sz w:val="24"/>
          <w:szCs w:val="24"/>
          <w:lang w:val="en-US"/>
        </w:rPr>
        <w:t xml:space="preserve"> </w:t>
      </w:r>
    </w:p>
    <w:bookmarkStart w:id="1" w:name="_GoBack"/>
    <w:bookmarkEnd w:id="1"/>
    <w:p w14:paraId="3BD7E867" w14:textId="77777777" w:rsidR="00FE6852" w:rsidRPr="00CA5692" w:rsidRDefault="0025639E">
      <w:pPr>
        <w:pStyle w:val="Normal1"/>
        <w:rPr>
          <w:rFonts w:asciiTheme="minorHAnsi" w:eastAsia="Times New Roman" w:hAnsiTheme="minorHAnsi" w:cs="Times New Roman"/>
          <w:sz w:val="24"/>
          <w:szCs w:val="24"/>
          <w:lang w:val="en-US"/>
        </w:rPr>
      </w:pPr>
      <w:r>
        <w:fldChar w:fldCharType="begin"/>
      </w:r>
      <w:r w:rsidRPr="006B2C3D">
        <w:rPr>
          <w:lang w:val="en-US"/>
        </w:rPr>
        <w:instrText xml:space="preserve"> HYPERLINK "https://larportalen.skolverket.se/" \l "/modul/2-natur/Gymnasieskola/504-SNI/del_07/" \h </w:instrText>
      </w:r>
      <w:r>
        <w:fldChar w:fldCharType="separate"/>
      </w:r>
      <w:r w:rsidR="00D968B9" w:rsidRPr="00CA5692">
        <w:rPr>
          <w:rFonts w:asciiTheme="minorHAnsi" w:eastAsia="Times New Roman" w:hAnsiTheme="minorHAnsi" w:cs="Times New Roman"/>
          <w:color w:val="0000FF"/>
          <w:sz w:val="24"/>
          <w:szCs w:val="24"/>
          <w:u w:val="single"/>
          <w:lang w:val="en-US"/>
        </w:rPr>
        <w:t>https://larportalen.skolverket.se/#/modul/2-natur/Gymnasieskola/504-SNI/del_07/</w:t>
      </w:r>
      <w:r>
        <w:rPr>
          <w:rFonts w:asciiTheme="minorHAnsi" w:eastAsia="Times New Roman" w:hAnsiTheme="minorHAnsi" w:cs="Times New Roman"/>
          <w:color w:val="0000FF"/>
          <w:sz w:val="24"/>
          <w:szCs w:val="24"/>
          <w:u w:val="single"/>
          <w:lang w:val="en-US"/>
        </w:rPr>
        <w:fldChar w:fldCharType="end"/>
      </w:r>
    </w:p>
    <w:p w14:paraId="64FB7A67" w14:textId="77777777" w:rsidR="00FE6852" w:rsidRPr="00CA5692" w:rsidRDefault="00FE6852">
      <w:pPr>
        <w:pStyle w:val="Normal1"/>
        <w:rPr>
          <w:rFonts w:asciiTheme="minorHAnsi" w:eastAsia="Times New Roman" w:hAnsiTheme="minorHAnsi" w:cs="Times New Roman"/>
          <w:sz w:val="24"/>
          <w:szCs w:val="24"/>
          <w:lang w:val="en-US"/>
        </w:rPr>
      </w:pPr>
    </w:p>
    <w:p w14:paraId="1E93AA18" w14:textId="77777777" w:rsidR="00FE6852" w:rsidRPr="003D49FB" w:rsidRDefault="00D968B9">
      <w:pPr>
        <w:pStyle w:val="Normal1"/>
        <w:rPr>
          <w:rFonts w:asciiTheme="minorHAnsi" w:eastAsia="Times New Roman" w:hAnsiTheme="minorHAnsi" w:cs="Times New Roman"/>
          <w:sz w:val="24"/>
          <w:szCs w:val="24"/>
          <w:lang w:val="en-US"/>
        </w:rPr>
      </w:pPr>
      <w:r w:rsidRPr="003D49FB">
        <w:rPr>
          <w:rFonts w:asciiTheme="minorHAnsi" w:eastAsia="Times New Roman" w:hAnsiTheme="minorHAnsi" w:cs="Times New Roman"/>
          <w:sz w:val="24"/>
          <w:szCs w:val="24"/>
          <w:lang w:val="en-US"/>
        </w:rPr>
        <w:t>Articles:</w:t>
      </w:r>
    </w:p>
    <w:p w14:paraId="21F12B0B" w14:textId="77777777" w:rsidR="00FE6852" w:rsidRPr="003D49FB" w:rsidRDefault="00D968B9">
      <w:pPr>
        <w:pStyle w:val="Normal1"/>
        <w:ind w:left="340" w:hanging="340"/>
        <w:rPr>
          <w:rFonts w:asciiTheme="minorHAnsi" w:eastAsia="Times New Roman" w:hAnsiTheme="minorHAnsi" w:cs="Times New Roman"/>
          <w:sz w:val="24"/>
          <w:szCs w:val="24"/>
        </w:rPr>
      </w:pPr>
      <w:r w:rsidRPr="00CA5692">
        <w:rPr>
          <w:rFonts w:asciiTheme="minorHAnsi" w:eastAsia="Times New Roman" w:hAnsiTheme="minorHAnsi" w:cs="Times New Roman"/>
          <w:sz w:val="24"/>
          <w:szCs w:val="24"/>
          <w:lang w:val="en-US"/>
        </w:rPr>
        <w:t xml:space="preserve">Christenson, N. Ottander, K. (2016). </w:t>
      </w:r>
      <w:r w:rsidRPr="003D49FB">
        <w:rPr>
          <w:rFonts w:asciiTheme="minorHAnsi" w:eastAsia="Times New Roman" w:hAnsiTheme="minorHAnsi" w:cs="Times New Roman"/>
          <w:sz w:val="24"/>
          <w:szCs w:val="24"/>
        </w:rPr>
        <w:t xml:space="preserve">Students’ </w:t>
      </w:r>
      <w:proofErr w:type="spellStart"/>
      <w:r w:rsidRPr="003D49FB">
        <w:rPr>
          <w:rFonts w:asciiTheme="minorHAnsi" w:eastAsia="Times New Roman" w:hAnsiTheme="minorHAnsi" w:cs="Times New Roman"/>
          <w:sz w:val="24"/>
          <w:szCs w:val="24"/>
        </w:rPr>
        <w:t>reports</w:t>
      </w:r>
      <w:proofErr w:type="spellEnd"/>
      <w:r w:rsidRPr="003D49FB">
        <w:rPr>
          <w:rFonts w:asciiTheme="minorHAnsi" w:eastAsia="Times New Roman" w:hAnsiTheme="minorHAnsi" w:cs="Times New Roman"/>
          <w:sz w:val="24"/>
          <w:szCs w:val="24"/>
        </w:rPr>
        <w:t xml:space="preserve"> and </w:t>
      </w:r>
      <w:proofErr w:type="spellStart"/>
      <w:r w:rsidRPr="003D49FB">
        <w:rPr>
          <w:rFonts w:asciiTheme="minorHAnsi" w:eastAsia="Times New Roman" w:hAnsiTheme="minorHAnsi" w:cs="Times New Roman"/>
          <w:sz w:val="24"/>
          <w:szCs w:val="24"/>
        </w:rPr>
        <w:t>assessment</w:t>
      </w:r>
      <w:proofErr w:type="spellEnd"/>
      <w:r w:rsidRPr="003D49FB">
        <w:rPr>
          <w:rFonts w:asciiTheme="minorHAnsi" w:eastAsia="Times New Roman" w:hAnsiTheme="minorHAnsi" w:cs="Times New Roman"/>
          <w:sz w:val="24"/>
          <w:szCs w:val="24"/>
        </w:rPr>
        <w:t>. [Redovisning och bedömning].</w:t>
      </w:r>
    </w:p>
    <w:p w14:paraId="3C0D140C" w14:textId="77777777" w:rsidR="00FE6852" w:rsidRPr="003D49FB" w:rsidRDefault="00D968B9">
      <w:pPr>
        <w:pStyle w:val="Normal1"/>
        <w:ind w:left="340" w:hanging="340"/>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Christenson, N. Ottander, K. (2016). One example of a student</w:t>
      </w:r>
      <w:r w:rsidR="001F48CF" w:rsidRPr="00CA5692">
        <w:rPr>
          <w:rFonts w:asciiTheme="minorHAnsi" w:eastAsia="Times New Roman" w:hAnsiTheme="minorHAnsi" w:cs="Times New Roman"/>
          <w:sz w:val="24"/>
          <w:szCs w:val="24"/>
          <w:lang w:val="en-US"/>
        </w:rPr>
        <w:t xml:space="preserve">’s written report </w:t>
      </w:r>
      <w:r w:rsidRPr="00CA5692">
        <w:rPr>
          <w:rFonts w:asciiTheme="minorHAnsi" w:eastAsia="Times New Roman" w:hAnsiTheme="minorHAnsi" w:cs="Times New Roman"/>
          <w:sz w:val="24"/>
          <w:szCs w:val="24"/>
          <w:lang w:val="en-US"/>
        </w:rPr>
        <w:t xml:space="preserve">and examples of tools for assessment. </w:t>
      </w:r>
      <w:r w:rsidRPr="003D49FB">
        <w:rPr>
          <w:rFonts w:asciiTheme="minorHAnsi" w:eastAsia="Times New Roman" w:hAnsiTheme="minorHAnsi" w:cs="Times New Roman"/>
          <w:sz w:val="24"/>
          <w:szCs w:val="24"/>
          <w:lang w:val="en-US"/>
        </w:rPr>
        <w:t>[</w:t>
      </w:r>
      <w:proofErr w:type="spellStart"/>
      <w:r w:rsidRPr="003D49FB">
        <w:rPr>
          <w:rFonts w:asciiTheme="minorHAnsi" w:eastAsia="Times New Roman" w:hAnsiTheme="minorHAnsi" w:cs="Times New Roman"/>
          <w:sz w:val="24"/>
          <w:szCs w:val="24"/>
          <w:lang w:val="en-US"/>
        </w:rPr>
        <w:t>En</w:t>
      </w:r>
      <w:proofErr w:type="spellEnd"/>
      <w:r w:rsidRPr="003D49FB">
        <w:rPr>
          <w:rFonts w:asciiTheme="minorHAnsi" w:eastAsia="Times New Roman" w:hAnsiTheme="minorHAnsi" w:cs="Times New Roman"/>
          <w:sz w:val="24"/>
          <w:szCs w:val="24"/>
          <w:lang w:val="en-US"/>
        </w:rPr>
        <w:t xml:space="preserve"> </w:t>
      </w:r>
      <w:proofErr w:type="spellStart"/>
      <w:r w:rsidRPr="003D49FB">
        <w:rPr>
          <w:rFonts w:asciiTheme="minorHAnsi" w:eastAsia="Times New Roman" w:hAnsiTheme="minorHAnsi" w:cs="Times New Roman"/>
          <w:sz w:val="24"/>
          <w:szCs w:val="24"/>
          <w:lang w:val="en-US"/>
        </w:rPr>
        <w:t>elevs</w:t>
      </w:r>
      <w:proofErr w:type="spellEnd"/>
      <w:r w:rsidRPr="003D49FB">
        <w:rPr>
          <w:rFonts w:asciiTheme="minorHAnsi" w:eastAsia="Times New Roman" w:hAnsiTheme="minorHAnsi" w:cs="Times New Roman"/>
          <w:sz w:val="24"/>
          <w:szCs w:val="24"/>
          <w:lang w:val="en-US"/>
        </w:rPr>
        <w:t xml:space="preserve"> </w:t>
      </w:r>
      <w:proofErr w:type="spellStart"/>
      <w:r w:rsidRPr="003D49FB">
        <w:rPr>
          <w:rFonts w:asciiTheme="minorHAnsi" w:eastAsia="Times New Roman" w:hAnsiTheme="minorHAnsi" w:cs="Times New Roman"/>
          <w:sz w:val="24"/>
          <w:szCs w:val="24"/>
          <w:lang w:val="en-US"/>
        </w:rPr>
        <w:t>skriftliga</w:t>
      </w:r>
      <w:proofErr w:type="spellEnd"/>
      <w:r w:rsidRPr="003D49FB">
        <w:rPr>
          <w:rFonts w:asciiTheme="minorHAnsi" w:eastAsia="Times New Roman" w:hAnsiTheme="minorHAnsi" w:cs="Times New Roman"/>
          <w:sz w:val="24"/>
          <w:szCs w:val="24"/>
          <w:lang w:val="en-US"/>
        </w:rPr>
        <w:t xml:space="preserve"> </w:t>
      </w:r>
      <w:proofErr w:type="spellStart"/>
      <w:r w:rsidRPr="003D49FB">
        <w:rPr>
          <w:rFonts w:asciiTheme="minorHAnsi" w:eastAsia="Times New Roman" w:hAnsiTheme="minorHAnsi" w:cs="Times New Roman"/>
          <w:sz w:val="24"/>
          <w:szCs w:val="24"/>
          <w:lang w:val="en-US"/>
        </w:rPr>
        <w:t>redovisning</w:t>
      </w:r>
      <w:proofErr w:type="spellEnd"/>
      <w:r w:rsidRPr="003D49FB">
        <w:rPr>
          <w:rFonts w:asciiTheme="minorHAnsi" w:eastAsia="Times New Roman" w:hAnsiTheme="minorHAnsi" w:cs="Times New Roman"/>
          <w:sz w:val="24"/>
          <w:szCs w:val="24"/>
          <w:lang w:val="en-US"/>
        </w:rPr>
        <w:t>].</w:t>
      </w:r>
    </w:p>
    <w:p w14:paraId="5CC6DC09" w14:textId="77777777" w:rsidR="00FE6852" w:rsidRPr="003D49FB" w:rsidRDefault="00FE6852">
      <w:pPr>
        <w:pStyle w:val="Normal1"/>
        <w:rPr>
          <w:rFonts w:asciiTheme="minorHAnsi" w:eastAsia="Times New Roman" w:hAnsiTheme="minorHAnsi" w:cs="Times New Roman"/>
          <w:sz w:val="24"/>
          <w:szCs w:val="24"/>
          <w:lang w:val="en-US"/>
        </w:rPr>
      </w:pPr>
    </w:p>
    <w:p w14:paraId="53F430A4" w14:textId="77777777" w:rsidR="00FE6852" w:rsidRPr="003D49FB" w:rsidRDefault="00D968B9">
      <w:pPr>
        <w:pStyle w:val="Normal1"/>
        <w:rPr>
          <w:rFonts w:asciiTheme="minorHAnsi" w:eastAsia="Times New Roman" w:hAnsiTheme="minorHAnsi" w:cs="Times New Roman"/>
          <w:sz w:val="24"/>
          <w:szCs w:val="24"/>
          <w:lang w:val="en-US"/>
        </w:rPr>
      </w:pPr>
      <w:r w:rsidRPr="003D49FB">
        <w:rPr>
          <w:rFonts w:asciiTheme="minorHAnsi" w:eastAsia="Times New Roman" w:hAnsiTheme="minorHAnsi" w:cs="Times New Roman"/>
          <w:sz w:val="24"/>
          <w:szCs w:val="24"/>
          <w:lang w:val="en-US"/>
        </w:rPr>
        <w:t>Videos:</w:t>
      </w:r>
    </w:p>
    <w:p w14:paraId="59FAE895" w14:textId="4160A4F2" w:rsidR="00FE6852" w:rsidRPr="00D27D90" w:rsidRDefault="001F48CF">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Collaborative</w:t>
      </w:r>
      <w:r w:rsidR="00D968B9" w:rsidRPr="00CA5692">
        <w:rPr>
          <w:rFonts w:asciiTheme="minorHAnsi" w:eastAsia="Times New Roman" w:hAnsiTheme="minorHAnsi" w:cs="Times New Roman"/>
          <w:sz w:val="24"/>
          <w:szCs w:val="24"/>
          <w:lang w:val="en-US"/>
        </w:rPr>
        <w:t xml:space="preserve"> talk about assessment of a role</w:t>
      </w:r>
      <w:r w:rsidRPr="00CA5692">
        <w:rPr>
          <w:rFonts w:asciiTheme="minorHAnsi" w:eastAsia="Times New Roman" w:hAnsiTheme="minorHAnsi" w:cs="Times New Roman"/>
          <w:sz w:val="24"/>
          <w:szCs w:val="24"/>
          <w:lang w:val="en-US"/>
        </w:rPr>
        <w:t xml:space="preserve"> </w:t>
      </w:r>
      <w:r w:rsidR="00D968B9" w:rsidRPr="00CA5692">
        <w:rPr>
          <w:rFonts w:asciiTheme="minorHAnsi" w:eastAsia="Times New Roman" w:hAnsiTheme="minorHAnsi" w:cs="Times New Roman"/>
          <w:sz w:val="24"/>
          <w:szCs w:val="24"/>
          <w:lang w:val="en-US"/>
        </w:rPr>
        <w:t xml:space="preserve">play. </w:t>
      </w:r>
    </w:p>
    <w:p w14:paraId="09B97047" w14:textId="77777777" w:rsidR="00FE6852" w:rsidRPr="00D27D90" w:rsidRDefault="0025639E">
      <w:pPr>
        <w:pStyle w:val="Normal1"/>
        <w:rPr>
          <w:rFonts w:asciiTheme="minorHAnsi" w:eastAsia="Times New Roman" w:hAnsiTheme="minorHAnsi" w:cs="Times New Roman"/>
          <w:sz w:val="24"/>
          <w:szCs w:val="24"/>
          <w:lang w:val="en-US"/>
        </w:rPr>
      </w:pPr>
      <w:hyperlink r:id="rId18">
        <w:r w:rsidR="00D968B9" w:rsidRPr="00D27D90">
          <w:rPr>
            <w:rFonts w:asciiTheme="minorHAnsi" w:eastAsia="Times New Roman" w:hAnsiTheme="minorHAnsi" w:cs="Times New Roman"/>
            <w:color w:val="0000FF"/>
            <w:sz w:val="24"/>
            <w:szCs w:val="24"/>
            <w:u w:val="single"/>
            <w:lang w:val="en-US"/>
          </w:rPr>
          <w:t>https://www.youtube.com/watch?v=uIvpPMXizVQ</w:t>
        </w:r>
      </w:hyperlink>
    </w:p>
    <w:p w14:paraId="2A150699" w14:textId="77777777" w:rsidR="00FE6852" w:rsidRPr="00D27D90" w:rsidRDefault="00FE6852">
      <w:pPr>
        <w:pStyle w:val="Normal1"/>
        <w:rPr>
          <w:rFonts w:asciiTheme="minorHAnsi" w:eastAsia="Times New Roman" w:hAnsiTheme="minorHAnsi" w:cs="Times New Roman"/>
          <w:sz w:val="24"/>
          <w:szCs w:val="24"/>
          <w:lang w:val="en-US"/>
        </w:rPr>
      </w:pPr>
    </w:p>
    <w:p w14:paraId="03AAD4E8" w14:textId="4D083008" w:rsidR="00FE6852" w:rsidRPr="003D49FB"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Formative assessment of students</w:t>
      </w:r>
      <w:r w:rsidR="001F48CF" w:rsidRPr="00CA5692">
        <w:rPr>
          <w:rFonts w:asciiTheme="minorHAnsi" w:eastAsia="Times New Roman" w:hAnsiTheme="minorHAnsi" w:cs="Times New Roman"/>
          <w:sz w:val="24"/>
          <w:szCs w:val="24"/>
          <w:lang w:val="en-US"/>
        </w:rPr>
        <w:t>’</w:t>
      </w:r>
      <w:r w:rsidRPr="00CA5692">
        <w:rPr>
          <w:rFonts w:asciiTheme="minorHAnsi" w:eastAsia="Times New Roman" w:hAnsiTheme="minorHAnsi" w:cs="Times New Roman"/>
          <w:sz w:val="24"/>
          <w:szCs w:val="24"/>
          <w:lang w:val="en-US"/>
        </w:rPr>
        <w:t xml:space="preserve"> questions for inquiry. </w:t>
      </w:r>
    </w:p>
    <w:p w14:paraId="4BB67A09" w14:textId="77777777" w:rsidR="00FE6852" w:rsidRPr="00D27D90" w:rsidRDefault="0025639E">
      <w:pPr>
        <w:pStyle w:val="Normal1"/>
        <w:rPr>
          <w:rFonts w:asciiTheme="minorHAnsi" w:eastAsia="Times New Roman" w:hAnsiTheme="minorHAnsi" w:cs="Times New Roman"/>
          <w:sz w:val="24"/>
          <w:szCs w:val="24"/>
          <w:lang w:val="en-US"/>
        </w:rPr>
      </w:pPr>
      <w:hyperlink r:id="rId19">
        <w:r w:rsidR="00D968B9" w:rsidRPr="00D27D90">
          <w:rPr>
            <w:rFonts w:asciiTheme="minorHAnsi" w:eastAsia="Times New Roman" w:hAnsiTheme="minorHAnsi" w:cs="Times New Roman"/>
            <w:color w:val="0000FF"/>
            <w:sz w:val="24"/>
            <w:szCs w:val="24"/>
            <w:u w:val="single"/>
            <w:lang w:val="en-US"/>
          </w:rPr>
          <w:t>https://www.youtube.com/watch?v=loJc0_PfqVs</w:t>
        </w:r>
      </w:hyperlink>
    </w:p>
    <w:p w14:paraId="32747620" w14:textId="77777777" w:rsidR="00FE6852" w:rsidRPr="00D27D90" w:rsidRDefault="00FE6852">
      <w:pPr>
        <w:pStyle w:val="Normal1"/>
        <w:rPr>
          <w:rFonts w:asciiTheme="minorHAnsi" w:eastAsia="Times New Roman" w:hAnsiTheme="minorHAnsi" w:cs="Times New Roman"/>
          <w:sz w:val="24"/>
          <w:szCs w:val="24"/>
          <w:lang w:val="en-US"/>
        </w:rPr>
      </w:pPr>
    </w:p>
    <w:p w14:paraId="4D9E5469" w14:textId="77777777" w:rsidR="00F83B57" w:rsidRPr="007A3247" w:rsidRDefault="00F83B57">
      <w:pPr>
        <w:rPr>
          <w:rFonts w:asciiTheme="minorHAnsi" w:eastAsia="Times New Roman" w:hAnsiTheme="minorHAnsi" w:cs="Times New Roman"/>
          <w:b/>
          <w:sz w:val="24"/>
          <w:szCs w:val="24"/>
          <w:lang w:val="en-US"/>
        </w:rPr>
      </w:pPr>
      <w:r w:rsidRPr="007A3247">
        <w:rPr>
          <w:rFonts w:asciiTheme="minorHAnsi" w:eastAsia="Times New Roman" w:hAnsiTheme="minorHAnsi" w:cs="Times New Roman"/>
          <w:b/>
          <w:sz w:val="24"/>
          <w:szCs w:val="24"/>
          <w:lang w:val="en-US"/>
        </w:rPr>
        <w:br w:type="page"/>
      </w:r>
    </w:p>
    <w:p w14:paraId="38E46EB6" w14:textId="30E14845" w:rsidR="00FE6852" w:rsidRPr="00A11884" w:rsidRDefault="00D968B9" w:rsidP="00F83B57">
      <w:pPr>
        <w:pStyle w:val="Normal1"/>
        <w:numPr>
          <w:ilvl w:val="0"/>
          <w:numId w:val="1"/>
        </w:numPr>
        <w:spacing w:line="240" w:lineRule="auto"/>
        <w:contextualSpacing/>
        <w:rPr>
          <w:rFonts w:asciiTheme="minorHAnsi" w:eastAsia="Times New Roman" w:hAnsiTheme="minorHAnsi" w:cs="Times New Roman"/>
          <w:sz w:val="24"/>
          <w:szCs w:val="24"/>
        </w:rPr>
      </w:pPr>
      <w:proofErr w:type="spellStart"/>
      <w:r w:rsidRPr="00A11884">
        <w:rPr>
          <w:rFonts w:asciiTheme="minorHAnsi" w:eastAsia="Times New Roman" w:hAnsiTheme="minorHAnsi" w:cs="Times New Roman"/>
          <w:b/>
          <w:sz w:val="24"/>
          <w:szCs w:val="24"/>
        </w:rPr>
        <w:lastRenderedPageBreak/>
        <w:t>Reflection</w:t>
      </w:r>
      <w:proofErr w:type="spellEnd"/>
      <w:r w:rsidRPr="00A11884">
        <w:rPr>
          <w:rFonts w:asciiTheme="minorHAnsi" w:eastAsia="Times New Roman" w:hAnsiTheme="minorHAnsi" w:cs="Times New Roman"/>
          <w:b/>
          <w:sz w:val="24"/>
          <w:szCs w:val="24"/>
        </w:rPr>
        <w:t xml:space="preserve"> and </w:t>
      </w:r>
      <w:proofErr w:type="spellStart"/>
      <w:r w:rsidRPr="00A11884">
        <w:rPr>
          <w:rFonts w:asciiTheme="minorHAnsi" w:eastAsia="Times New Roman" w:hAnsiTheme="minorHAnsi" w:cs="Times New Roman"/>
          <w:b/>
          <w:sz w:val="24"/>
          <w:szCs w:val="24"/>
        </w:rPr>
        <w:t>analysis</w:t>
      </w:r>
      <w:proofErr w:type="spellEnd"/>
    </w:p>
    <w:p w14:paraId="4CE70C98" w14:textId="516C4DF7" w:rsidR="00FE6852" w:rsidRPr="00CA5692" w:rsidRDefault="00D968B9">
      <w:pPr>
        <w:pStyle w:val="Normal1"/>
        <w:rPr>
          <w:rFonts w:asciiTheme="minorHAnsi" w:eastAsia="Times New Roman" w:hAnsiTheme="minorHAnsi" w:cs="Times New Roman"/>
          <w:sz w:val="24"/>
          <w:szCs w:val="24"/>
          <w:lang w:val="en-US"/>
        </w:rPr>
      </w:pPr>
      <w:r w:rsidRPr="00CA5692">
        <w:rPr>
          <w:rFonts w:asciiTheme="minorHAnsi" w:eastAsia="Times New Roman" w:hAnsiTheme="minorHAnsi" w:cs="Times New Roman"/>
          <w:sz w:val="24"/>
          <w:szCs w:val="24"/>
          <w:lang w:val="en-US"/>
        </w:rPr>
        <w:t xml:space="preserve">The final theme returns to the critical aspects of </w:t>
      </w:r>
      <w:proofErr w:type="spellStart"/>
      <w:r w:rsidRPr="00CA5692">
        <w:rPr>
          <w:rFonts w:asciiTheme="minorHAnsi" w:eastAsia="Times New Roman" w:hAnsiTheme="minorHAnsi" w:cs="Times New Roman"/>
          <w:sz w:val="24"/>
          <w:szCs w:val="24"/>
          <w:lang w:val="en-US"/>
        </w:rPr>
        <w:t>SSIBL</w:t>
      </w:r>
      <w:proofErr w:type="spellEnd"/>
      <w:r w:rsidRPr="00CA5692">
        <w:rPr>
          <w:rFonts w:asciiTheme="minorHAnsi" w:eastAsia="Times New Roman" w:hAnsiTheme="minorHAnsi" w:cs="Times New Roman"/>
          <w:sz w:val="24"/>
          <w:szCs w:val="24"/>
          <w:lang w:val="en-US"/>
        </w:rPr>
        <w:t>, that is combining socio-scientific issues (SSI) with inquiry-based learning (IBL) and citizenship education (CE) to develop understanding of responsible research and innovation (</w:t>
      </w:r>
      <w:proofErr w:type="spellStart"/>
      <w:r w:rsidRPr="00CA5692">
        <w:rPr>
          <w:rFonts w:asciiTheme="minorHAnsi" w:eastAsia="Times New Roman" w:hAnsiTheme="minorHAnsi" w:cs="Times New Roman"/>
          <w:sz w:val="24"/>
          <w:szCs w:val="24"/>
          <w:lang w:val="en-US"/>
        </w:rPr>
        <w:t>RRI</w:t>
      </w:r>
      <w:proofErr w:type="spellEnd"/>
      <w:r w:rsidRPr="00CA5692">
        <w:rPr>
          <w:rFonts w:asciiTheme="minorHAnsi" w:eastAsia="Times New Roman" w:hAnsiTheme="minorHAnsi" w:cs="Times New Roman"/>
          <w:sz w:val="24"/>
          <w:szCs w:val="24"/>
          <w:lang w:val="en-US"/>
        </w:rPr>
        <w:t>). The article recap</w:t>
      </w:r>
      <w:r w:rsidR="001F48CF" w:rsidRPr="00CA5692">
        <w:rPr>
          <w:rFonts w:asciiTheme="minorHAnsi" w:eastAsia="Times New Roman" w:hAnsiTheme="minorHAnsi" w:cs="Times New Roman"/>
          <w:sz w:val="24"/>
          <w:szCs w:val="24"/>
          <w:lang w:val="en-US"/>
        </w:rPr>
        <w:t>s</w:t>
      </w:r>
      <w:r w:rsidRPr="00CA5692">
        <w:rPr>
          <w:rFonts w:asciiTheme="minorHAnsi" w:eastAsia="Times New Roman" w:hAnsiTheme="minorHAnsi" w:cs="Times New Roman"/>
          <w:sz w:val="24"/>
          <w:szCs w:val="24"/>
          <w:lang w:val="en-US"/>
        </w:rPr>
        <w:t xml:space="preserve"> the competencies teachers need to scaffold students and reports on how research discusses this. The aim of the text is to give opportunities to mirror their own teaching in what is presented in the research literature and also to provide mod</w:t>
      </w:r>
      <w:r w:rsidR="001F48CF" w:rsidRPr="00CA5692">
        <w:rPr>
          <w:rFonts w:asciiTheme="minorHAnsi" w:eastAsia="Times New Roman" w:hAnsiTheme="minorHAnsi" w:cs="Times New Roman"/>
          <w:sz w:val="24"/>
          <w:szCs w:val="24"/>
          <w:lang w:val="en-US"/>
        </w:rPr>
        <w:t>els for teachers to reflect on</w:t>
      </w:r>
      <w:r w:rsidRPr="00CA5692">
        <w:rPr>
          <w:rFonts w:asciiTheme="minorHAnsi" w:eastAsia="Times New Roman" w:hAnsiTheme="minorHAnsi" w:cs="Times New Roman"/>
          <w:sz w:val="24"/>
          <w:szCs w:val="24"/>
          <w:lang w:val="en-US"/>
        </w:rPr>
        <w:t xml:space="preserve"> their developmental process. Hence the text contains a description of different models</w:t>
      </w:r>
      <w:r w:rsidR="001F48CF" w:rsidRPr="00CA5692">
        <w:rPr>
          <w:rFonts w:asciiTheme="minorHAnsi" w:eastAsia="Times New Roman" w:hAnsiTheme="minorHAnsi" w:cs="Times New Roman"/>
          <w:sz w:val="24"/>
          <w:szCs w:val="24"/>
          <w:lang w:val="en-US"/>
        </w:rPr>
        <w:t>, to provide</w:t>
      </w:r>
      <w:r w:rsidRPr="00CA5692">
        <w:rPr>
          <w:rFonts w:asciiTheme="minorHAnsi" w:eastAsia="Times New Roman" w:hAnsiTheme="minorHAnsi" w:cs="Times New Roman"/>
          <w:sz w:val="24"/>
          <w:szCs w:val="24"/>
          <w:lang w:val="en-US"/>
        </w:rPr>
        <w:t xml:space="preserve"> teachers</w:t>
      </w:r>
      <w:r w:rsidR="001F48CF" w:rsidRPr="00CA5692">
        <w:rPr>
          <w:rFonts w:asciiTheme="minorHAnsi" w:eastAsia="Times New Roman" w:hAnsiTheme="minorHAnsi" w:cs="Times New Roman"/>
          <w:sz w:val="24"/>
          <w:szCs w:val="24"/>
          <w:lang w:val="en-US"/>
        </w:rPr>
        <w:t xml:space="preserve"> with tools to reflect on their</w:t>
      </w:r>
      <w:r w:rsidRPr="00CA5692">
        <w:rPr>
          <w:rFonts w:asciiTheme="minorHAnsi" w:eastAsia="Times New Roman" w:hAnsiTheme="minorHAnsi" w:cs="Times New Roman"/>
          <w:sz w:val="24"/>
          <w:szCs w:val="24"/>
          <w:lang w:val="en-US"/>
        </w:rPr>
        <w:t xml:space="preserve"> activities and </w:t>
      </w:r>
      <w:r w:rsidR="001F48CF" w:rsidRPr="00CA5692">
        <w:rPr>
          <w:rFonts w:asciiTheme="minorHAnsi" w:eastAsia="Times New Roman" w:hAnsiTheme="minorHAnsi" w:cs="Times New Roman"/>
          <w:sz w:val="24"/>
          <w:szCs w:val="24"/>
          <w:lang w:val="en-US"/>
        </w:rPr>
        <w:t xml:space="preserve">to </w:t>
      </w:r>
      <w:proofErr w:type="spellStart"/>
      <w:r w:rsidRPr="00CA5692">
        <w:rPr>
          <w:rFonts w:asciiTheme="minorHAnsi" w:eastAsia="Times New Roman" w:hAnsiTheme="minorHAnsi" w:cs="Times New Roman"/>
          <w:sz w:val="24"/>
          <w:szCs w:val="24"/>
          <w:lang w:val="en-US"/>
        </w:rPr>
        <w:t>analyse</w:t>
      </w:r>
      <w:proofErr w:type="spellEnd"/>
      <w:r w:rsidRPr="00CA5692">
        <w:rPr>
          <w:rFonts w:asciiTheme="minorHAnsi" w:eastAsia="Times New Roman" w:hAnsiTheme="minorHAnsi" w:cs="Times New Roman"/>
          <w:sz w:val="24"/>
          <w:szCs w:val="24"/>
          <w:lang w:val="en-US"/>
        </w:rPr>
        <w:t xml:space="preserve"> their own classroom practice. The three models are based on theories for development of </w:t>
      </w:r>
      <w:proofErr w:type="spellStart"/>
      <w:r w:rsidRPr="00CA5692">
        <w:rPr>
          <w:rFonts w:asciiTheme="minorHAnsi" w:eastAsia="Times New Roman" w:hAnsiTheme="minorHAnsi" w:cs="Times New Roman"/>
          <w:sz w:val="24"/>
          <w:szCs w:val="24"/>
          <w:lang w:val="en-US"/>
        </w:rPr>
        <w:t>PCK</w:t>
      </w:r>
      <w:proofErr w:type="spellEnd"/>
      <w:r w:rsidRPr="00CA5692">
        <w:rPr>
          <w:rFonts w:asciiTheme="minorHAnsi" w:eastAsia="Times New Roman" w:hAnsiTheme="minorHAnsi" w:cs="Times New Roman"/>
          <w:sz w:val="24"/>
          <w:szCs w:val="24"/>
          <w:lang w:val="en-US"/>
        </w:rPr>
        <w:t>, analyzing teac</w:t>
      </w:r>
      <w:r w:rsidR="001F48CF" w:rsidRPr="00CA5692">
        <w:rPr>
          <w:rFonts w:asciiTheme="minorHAnsi" w:eastAsia="Times New Roman" w:hAnsiTheme="minorHAnsi" w:cs="Times New Roman"/>
          <w:sz w:val="24"/>
          <w:szCs w:val="24"/>
          <w:lang w:val="en-US"/>
        </w:rPr>
        <w:t>hing traditions</w:t>
      </w:r>
      <w:r w:rsidRPr="00CA5692">
        <w:rPr>
          <w:rFonts w:asciiTheme="minorHAnsi" w:eastAsia="Times New Roman" w:hAnsiTheme="minorHAnsi" w:cs="Times New Roman"/>
          <w:sz w:val="24"/>
          <w:szCs w:val="24"/>
          <w:lang w:val="en-US"/>
        </w:rPr>
        <w:t xml:space="preserve"> and professional development</w:t>
      </w:r>
      <w:r w:rsidR="003D6B0D" w:rsidRPr="00CA5692">
        <w:rPr>
          <w:rFonts w:asciiTheme="minorHAnsi" w:eastAsia="Times New Roman" w:hAnsiTheme="minorHAnsi" w:cs="Times New Roman"/>
          <w:sz w:val="24"/>
          <w:szCs w:val="24"/>
          <w:lang w:val="en-US"/>
        </w:rPr>
        <w:t xml:space="preserve">. This is to deepen </w:t>
      </w:r>
      <w:r w:rsidRPr="00CA5692">
        <w:rPr>
          <w:rFonts w:asciiTheme="minorHAnsi" w:eastAsia="Times New Roman" w:hAnsiTheme="minorHAnsi" w:cs="Times New Roman"/>
          <w:sz w:val="24"/>
          <w:szCs w:val="24"/>
          <w:lang w:val="en-US"/>
        </w:rPr>
        <w:t>teacher</w:t>
      </w:r>
      <w:r w:rsidR="003D6B0D" w:rsidRPr="00CA5692">
        <w:rPr>
          <w:rFonts w:asciiTheme="minorHAnsi" w:eastAsia="Times New Roman" w:hAnsiTheme="minorHAnsi" w:cs="Times New Roman"/>
          <w:sz w:val="24"/>
          <w:szCs w:val="24"/>
          <w:lang w:val="en-US"/>
        </w:rPr>
        <w:t>’s</w:t>
      </w:r>
      <w:r w:rsidRPr="00CA5692">
        <w:rPr>
          <w:rFonts w:asciiTheme="minorHAnsi" w:eastAsia="Times New Roman" w:hAnsiTheme="minorHAnsi" w:cs="Times New Roman"/>
          <w:sz w:val="24"/>
          <w:szCs w:val="24"/>
          <w:lang w:val="en-US"/>
        </w:rPr>
        <w:t xml:space="preserve"> prof</w:t>
      </w:r>
      <w:r w:rsidR="001F48CF" w:rsidRPr="00CA5692">
        <w:rPr>
          <w:rFonts w:asciiTheme="minorHAnsi" w:eastAsia="Times New Roman" w:hAnsiTheme="minorHAnsi" w:cs="Times New Roman"/>
          <w:sz w:val="24"/>
          <w:szCs w:val="24"/>
          <w:lang w:val="en-US"/>
        </w:rPr>
        <w:t xml:space="preserve">essionalism, and also to allow teachers to identify areas </w:t>
      </w:r>
      <w:r w:rsidRPr="00CA5692">
        <w:rPr>
          <w:rFonts w:asciiTheme="minorHAnsi" w:eastAsia="Times New Roman" w:hAnsiTheme="minorHAnsi" w:cs="Times New Roman"/>
          <w:sz w:val="24"/>
          <w:szCs w:val="24"/>
          <w:lang w:val="en-US"/>
        </w:rPr>
        <w:t>they want to develop further.</w:t>
      </w:r>
    </w:p>
    <w:p w14:paraId="56DAFCC2" w14:textId="77777777" w:rsidR="00FE6852" w:rsidRPr="00CA5692" w:rsidRDefault="0025639E">
      <w:pPr>
        <w:pStyle w:val="Normal1"/>
        <w:rPr>
          <w:rFonts w:asciiTheme="minorHAnsi" w:eastAsia="Times New Roman" w:hAnsiTheme="minorHAnsi" w:cs="Times New Roman"/>
          <w:sz w:val="24"/>
          <w:szCs w:val="24"/>
          <w:lang w:val="en-US"/>
        </w:rPr>
      </w:pPr>
      <w:hyperlink r:id="rId20" w:anchor="/modul/2-natur/Gymnasieskola/504-SNI/del_08/">
        <w:r w:rsidR="00D968B9" w:rsidRPr="00CA5692">
          <w:rPr>
            <w:rFonts w:asciiTheme="minorHAnsi" w:eastAsia="Times New Roman" w:hAnsiTheme="minorHAnsi" w:cs="Times New Roman"/>
            <w:color w:val="0000FF"/>
            <w:sz w:val="24"/>
            <w:szCs w:val="24"/>
            <w:u w:val="single"/>
            <w:lang w:val="en-US"/>
          </w:rPr>
          <w:t>https://larportalen.skolverket.se/#/modul/2-natur/Gymnasieskola/504-SNI/del_08/</w:t>
        </w:r>
      </w:hyperlink>
    </w:p>
    <w:p w14:paraId="2A1F7AA4" w14:textId="77777777" w:rsidR="00FE6852" w:rsidRPr="00CA5692" w:rsidRDefault="00FE6852">
      <w:pPr>
        <w:pStyle w:val="Normal1"/>
        <w:rPr>
          <w:rFonts w:asciiTheme="minorHAnsi" w:eastAsia="Times New Roman" w:hAnsiTheme="minorHAnsi" w:cs="Times New Roman"/>
          <w:b/>
          <w:sz w:val="24"/>
          <w:szCs w:val="24"/>
          <w:lang w:val="en-US"/>
        </w:rPr>
      </w:pPr>
    </w:p>
    <w:p w14:paraId="14B0A917" w14:textId="77777777" w:rsidR="00FE6852" w:rsidRPr="00A11884" w:rsidRDefault="00D968B9">
      <w:pPr>
        <w:pStyle w:val="Normal1"/>
        <w:rPr>
          <w:rFonts w:asciiTheme="minorHAnsi" w:eastAsia="Times New Roman" w:hAnsiTheme="minorHAnsi" w:cs="Times New Roman"/>
          <w:sz w:val="24"/>
          <w:szCs w:val="24"/>
        </w:rPr>
      </w:pPr>
      <w:proofErr w:type="spellStart"/>
      <w:r w:rsidRPr="00A11884">
        <w:rPr>
          <w:rFonts w:asciiTheme="minorHAnsi" w:eastAsia="Times New Roman" w:hAnsiTheme="minorHAnsi" w:cs="Times New Roman"/>
          <w:sz w:val="24"/>
          <w:szCs w:val="24"/>
        </w:rPr>
        <w:t>Article</w:t>
      </w:r>
      <w:proofErr w:type="spellEnd"/>
      <w:r w:rsidRPr="00A11884">
        <w:rPr>
          <w:rFonts w:asciiTheme="minorHAnsi" w:eastAsia="Times New Roman" w:hAnsiTheme="minorHAnsi" w:cs="Times New Roman"/>
          <w:sz w:val="24"/>
          <w:szCs w:val="24"/>
        </w:rPr>
        <w:t>:</w:t>
      </w:r>
    </w:p>
    <w:p w14:paraId="1BCA9378" w14:textId="4E2779E6" w:rsidR="00FE6852" w:rsidRPr="00A11884" w:rsidRDefault="00D968B9" w:rsidP="003D49FB">
      <w:pPr>
        <w:pStyle w:val="Normal1"/>
        <w:rPr>
          <w:rFonts w:asciiTheme="minorHAnsi" w:eastAsia="Times New Roman" w:hAnsiTheme="minorHAnsi" w:cs="Times New Roman"/>
          <w:sz w:val="24"/>
          <w:szCs w:val="24"/>
        </w:rPr>
      </w:pPr>
      <w:r w:rsidRPr="00A11884">
        <w:rPr>
          <w:rFonts w:asciiTheme="minorHAnsi" w:eastAsia="Times New Roman" w:hAnsiTheme="minorHAnsi" w:cs="Times New Roman"/>
          <w:sz w:val="24"/>
          <w:szCs w:val="24"/>
        </w:rPr>
        <w:t>Ottander</w:t>
      </w:r>
      <w:r w:rsidR="003D6B0D">
        <w:rPr>
          <w:rFonts w:asciiTheme="minorHAnsi" w:eastAsia="Times New Roman" w:hAnsiTheme="minorHAnsi" w:cs="Times New Roman"/>
          <w:sz w:val="24"/>
          <w:szCs w:val="24"/>
        </w:rPr>
        <w:t xml:space="preserve">, K. Ottander, C. (2016). </w:t>
      </w:r>
      <w:proofErr w:type="spellStart"/>
      <w:r w:rsidR="003D6B0D">
        <w:rPr>
          <w:rFonts w:asciiTheme="minorHAnsi" w:eastAsia="Times New Roman" w:hAnsiTheme="minorHAnsi" w:cs="Times New Roman"/>
          <w:sz w:val="24"/>
          <w:szCs w:val="24"/>
        </w:rPr>
        <w:t>SSIBL</w:t>
      </w:r>
      <w:proofErr w:type="spellEnd"/>
      <w:r w:rsidR="003D6B0D">
        <w:rPr>
          <w:rFonts w:asciiTheme="minorHAnsi" w:eastAsia="Times New Roman" w:hAnsiTheme="minorHAnsi" w:cs="Times New Roman"/>
          <w:sz w:val="24"/>
          <w:szCs w:val="24"/>
        </w:rPr>
        <w:t xml:space="preserve"> </w:t>
      </w:r>
      <w:proofErr w:type="spellStart"/>
      <w:r w:rsidRPr="00A11884">
        <w:rPr>
          <w:rFonts w:asciiTheme="minorHAnsi" w:eastAsia="Times New Roman" w:hAnsiTheme="minorHAnsi" w:cs="Times New Roman"/>
          <w:sz w:val="24"/>
          <w:szCs w:val="24"/>
        </w:rPr>
        <w:t>education</w:t>
      </w:r>
      <w:proofErr w:type="spellEnd"/>
      <w:r w:rsidRPr="00A11884">
        <w:rPr>
          <w:rFonts w:asciiTheme="minorHAnsi" w:eastAsia="Times New Roman" w:hAnsiTheme="minorHAnsi" w:cs="Times New Roman"/>
          <w:sz w:val="24"/>
          <w:szCs w:val="24"/>
        </w:rPr>
        <w:t xml:space="preserve"> – </w:t>
      </w:r>
      <w:proofErr w:type="spellStart"/>
      <w:r w:rsidRPr="00A11884">
        <w:rPr>
          <w:rFonts w:asciiTheme="minorHAnsi" w:eastAsia="Times New Roman" w:hAnsiTheme="minorHAnsi" w:cs="Times New Roman"/>
          <w:sz w:val="24"/>
          <w:szCs w:val="24"/>
        </w:rPr>
        <w:t>looking</w:t>
      </w:r>
      <w:proofErr w:type="spellEnd"/>
      <w:r w:rsidRPr="00A11884">
        <w:rPr>
          <w:rFonts w:asciiTheme="minorHAnsi" w:eastAsia="Times New Roman" w:hAnsiTheme="minorHAnsi" w:cs="Times New Roman"/>
          <w:sz w:val="24"/>
          <w:szCs w:val="24"/>
        </w:rPr>
        <w:t xml:space="preserve"> back. [Samhällsfrågor med naturvetenskapligt innehåll - en tillbakablick]</w:t>
      </w:r>
      <w:r w:rsidR="0000539A">
        <w:rPr>
          <w:rFonts w:asciiTheme="minorHAnsi" w:eastAsia="Times New Roman" w:hAnsiTheme="minorHAnsi" w:cs="Times New Roman"/>
          <w:sz w:val="24"/>
          <w:szCs w:val="24"/>
        </w:rPr>
        <w:t>.</w:t>
      </w:r>
    </w:p>
    <w:sectPr w:rsidR="00FE6852" w:rsidRPr="00A11884" w:rsidSect="00D27D90">
      <w:headerReference w:type="default" r:id="rId21"/>
      <w:footerReference w:type="default" r:id="rId22"/>
      <w:pgSz w:w="11906" w:h="16838"/>
      <w:pgMar w:top="1417" w:right="1417" w:bottom="1417" w:left="1417" w:header="510" w:footer="51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6D973" w14:textId="77777777" w:rsidR="0025639E" w:rsidRDefault="0025639E" w:rsidP="00FE6852">
      <w:pPr>
        <w:spacing w:line="240" w:lineRule="auto"/>
      </w:pPr>
      <w:r>
        <w:separator/>
      </w:r>
    </w:p>
  </w:endnote>
  <w:endnote w:type="continuationSeparator" w:id="0">
    <w:p w14:paraId="5882D2DC" w14:textId="77777777" w:rsidR="0025639E" w:rsidRDefault="0025639E" w:rsidP="00FE6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C799" w14:textId="09BB053C" w:rsidR="00FE6852" w:rsidRDefault="00FE6852">
    <w:pPr>
      <w:pStyle w:val="Normal1"/>
      <w:tabs>
        <w:tab w:val="center" w:pos="4536"/>
        <w:tab w:val="right" w:pos="9072"/>
      </w:tabs>
      <w:spacing w:line="240" w:lineRule="auto"/>
      <w:jc w:val="right"/>
      <w:rPr>
        <w:rFonts w:ascii="Calibri" w:eastAsia="Calibri" w:hAnsi="Calibri" w:cs="Calibri"/>
      </w:rPr>
    </w:pPr>
    <w:r>
      <w:rPr>
        <w:rFonts w:ascii="Calibri" w:eastAsia="Calibri" w:hAnsi="Calibri" w:cs="Calibri"/>
      </w:rPr>
      <w:fldChar w:fldCharType="begin"/>
    </w:r>
    <w:r w:rsidR="00D968B9">
      <w:rPr>
        <w:rFonts w:ascii="Calibri" w:eastAsia="Calibri" w:hAnsi="Calibri" w:cs="Calibri"/>
      </w:rPr>
      <w:instrText>PAGE</w:instrText>
    </w:r>
    <w:r>
      <w:rPr>
        <w:rFonts w:ascii="Calibri" w:eastAsia="Calibri" w:hAnsi="Calibri" w:cs="Calibri"/>
      </w:rPr>
      <w:fldChar w:fldCharType="separate"/>
    </w:r>
    <w:r w:rsidR="00850283">
      <w:rPr>
        <w:rFonts w:ascii="Calibri" w:eastAsia="Calibri" w:hAnsi="Calibri" w:cs="Calibri"/>
        <w:noProof/>
      </w:rPr>
      <w:t>5</w:t>
    </w:r>
    <w:r>
      <w:rPr>
        <w:rFonts w:ascii="Calibri" w:eastAsia="Calibri" w:hAnsi="Calibri" w:cs="Calibri"/>
      </w:rPr>
      <w:fldChar w:fldCharType="end"/>
    </w:r>
  </w:p>
  <w:p w14:paraId="71863436" w14:textId="57D4FD86" w:rsidR="00FE6852" w:rsidRDefault="00D27D90">
    <w:pPr>
      <w:pStyle w:val="Normal1"/>
      <w:tabs>
        <w:tab w:val="center" w:pos="4536"/>
        <w:tab w:val="right" w:pos="9072"/>
      </w:tabs>
      <w:spacing w:after="708" w:line="240" w:lineRule="auto"/>
      <w:rPr>
        <w:rFonts w:ascii="Calibri" w:eastAsia="Calibri" w:hAnsi="Calibri" w:cs="Calibri"/>
      </w:rPr>
    </w:pPr>
    <w:r>
      <w:rPr>
        <w:noProof/>
        <w:lang w:eastAsia="sv-SE"/>
      </w:rPr>
      <w:drawing>
        <wp:anchor distT="0" distB="0" distL="114300" distR="114300" simplePos="0" relativeHeight="251659264" behindDoc="0" locked="0" layoutInCell="1" allowOverlap="1" wp14:anchorId="06CC6BE1" wp14:editId="2A5519F7">
          <wp:simplePos x="0" y="0"/>
          <wp:positionH relativeFrom="margin">
            <wp:posOffset>-1270</wp:posOffset>
          </wp:positionH>
          <wp:positionV relativeFrom="paragraph">
            <wp:posOffset>60325</wp:posOffset>
          </wp:positionV>
          <wp:extent cx="597535" cy="395605"/>
          <wp:effectExtent l="0" t="0" r="12065" b="10795"/>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97535" cy="395605"/>
                  </a:xfrm>
                  <a:prstGeom prst="rect">
                    <a:avLst/>
                  </a:prstGeom>
                  <a:ln/>
                </pic:spPr>
              </pic:pic>
            </a:graphicData>
          </a:graphic>
        </wp:anchor>
      </w:drawing>
    </w:r>
    <w:r>
      <w:rPr>
        <w:noProof/>
        <w:lang w:eastAsia="sv-SE"/>
      </w:rPr>
      <mc:AlternateContent>
        <mc:Choice Requires="wps">
          <w:drawing>
            <wp:anchor distT="0" distB="0" distL="114300" distR="114300" simplePos="0" relativeHeight="251660288" behindDoc="0" locked="0" layoutInCell="1" hidden="0" allowOverlap="1" wp14:anchorId="7572903A" wp14:editId="658D4845">
              <wp:simplePos x="0" y="0"/>
              <wp:positionH relativeFrom="margin">
                <wp:posOffset>716747</wp:posOffset>
              </wp:positionH>
              <wp:positionV relativeFrom="paragraph">
                <wp:posOffset>119380</wp:posOffset>
              </wp:positionV>
              <wp:extent cx="3162300" cy="508000"/>
              <wp:effectExtent l="0" t="0" r="12700" b="0"/>
              <wp:wrapNone/>
              <wp:docPr id="5" name="Rektangel 5"/>
              <wp:cNvGraphicFramePr/>
              <a:graphic xmlns:a="http://schemas.openxmlformats.org/drawingml/2006/main">
                <a:graphicData uri="http://schemas.microsoft.com/office/word/2010/wordprocessingShape">
                  <wps:wsp>
                    <wps:cNvSpPr/>
                    <wps:spPr>
                      <a:xfrm>
                        <a:off x="0" y="0"/>
                        <a:ext cx="3162300" cy="508000"/>
                      </a:xfrm>
                      <a:prstGeom prst="rect">
                        <a:avLst/>
                      </a:prstGeom>
                      <a:noFill/>
                      <a:ln>
                        <a:noFill/>
                      </a:ln>
                    </wps:spPr>
                    <wps:txbx>
                      <w:txbxContent>
                        <w:p w14:paraId="5A51A7FC" w14:textId="77777777" w:rsidR="0021592D" w:rsidRDefault="00F62480">
                          <w:pPr>
                            <w:spacing w:line="240" w:lineRule="auto"/>
                            <w:textDirection w:val="btLr"/>
                          </w:pPr>
                          <w:r w:rsidRPr="00CA5692">
                            <w:rPr>
                              <w:rFonts w:ascii="Calibri" w:eastAsia="Calibri" w:hAnsi="Calibri" w:cs="Calibri"/>
                              <w:color w:val="595959"/>
                              <w:sz w:val="16"/>
                              <w:lang w:val="en-US"/>
                            </w:rPr>
                            <w:t xml:space="preserve">This work has received funding from the European Union’s Seventh Framework </w:t>
                          </w:r>
                          <w:proofErr w:type="spellStart"/>
                          <w:r w:rsidRPr="00CA5692">
                            <w:rPr>
                              <w:rFonts w:ascii="Calibri" w:eastAsia="Calibri" w:hAnsi="Calibri" w:cs="Calibri"/>
                              <w:color w:val="595959"/>
                              <w:sz w:val="16"/>
                              <w:lang w:val="en-US"/>
                            </w:rPr>
                            <w:t>Programme</w:t>
                          </w:r>
                          <w:proofErr w:type="spellEnd"/>
                          <w:r w:rsidRPr="00CA5692">
                            <w:rPr>
                              <w:rFonts w:ascii="Calibri" w:eastAsia="Calibri" w:hAnsi="Calibri" w:cs="Calibri"/>
                              <w:color w:val="595959"/>
                              <w:sz w:val="16"/>
                              <w:lang w:val="en-US"/>
                            </w:rPr>
                            <w:t xml:space="preserve"> for research, technological development and demonstration under grant agreement no 612438.  </w:t>
                          </w:r>
                          <w:r>
                            <w:rPr>
                              <w:rFonts w:ascii="Calibri" w:eastAsia="Calibri" w:hAnsi="Calibri" w:cs="Calibri"/>
                              <w:b/>
                              <w:color w:val="0000FF"/>
                              <w:sz w:val="20"/>
                              <w:u w:val="single"/>
                            </w:rPr>
                            <w:t>www.parrise.eu</w:t>
                          </w:r>
                        </w:p>
                        <w:p w14:paraId="09A660E4" w14:textId="77777777" w:rsidR="0021592D" w:rsidRDefault="0021592D">
                          <w:pPr>
                            <w:spacing w:line="240" w:lineRule="auto"/>
                            <w:textDirection w:val="btLr"/>
                          </w:pPr>
                        </w:p>
                      </w:txbxContent>
                    </wps:txbx>
                    <wps:bodyPr wrap="square" lIns="0" tIns="0" rIns="0" bIns="0" anchor="ctr" anchorCtr="0"/>
                  </wps:wsp>
                </a:graphicData>
              </a:graphic>
            </wp:anchor>
          </w:drawing>
        </mc:Choice>
        <mc:Fallback>
          <w:pict>
            <v:rect id="Rektangel 5" o:spid="_x0000_s1026" style="position:absolute;margin-left:56.45pt;margin-top:9.4pt;width:249pt;height:40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" filled="f" stroked="f">
              <v:textbox inset="0,0,0,0">
                <w:txbxContent>
                  <w:p w14:paraId="5A51A7FC" w14:textId="77777777" w:rsidR="0021592D" w:rsidRDefault="00F62480">
                    <w:pPr>
                      <w:spacing w:line="240" w:lineRule="auto"/>
                      <w:textDirection w:val="btLr"/>
                    </w:pPr>
                    <w:r w:rsidRPr="00CA5692">
                      <w:rPr>
                        <w:rFonts w:ascii="Calibri" w:eastAsia="Calibri" w:hAnsi="Calibri" w:cs="Calibri"/>
                        <w:color w:val="595959"/>
                        <w:sz w:val="16"/>
                        <w:lang w:val="en-US"/>
                      </w:rPr>
                      <w:t xml:space="preserve">This work has received funding from the European Union’s Seventh Framework </w:t>
                    </w:r>
                    <w:proofErr w:type="spellStart"/>
                    <w:r w:rsidRPr="00CA5692">
                      <w:rPr>
                        <w:rFonts w:ascii="Calibri" w:eastAsia="Calibri" w:hAnsi="Calibri" w:cs="Calibri"/>
                        <w:color w:val="595959"/>
                        <w:sz w:val="16"/>
                        <w:lang w:val="en-US"/>
                      </w:rPr>
                      <w:t>Programme</w:t>
                    </w:r>
                    <w:proofErr w:type="spellEnd"/>
                    <w:r w:rsidRPr="00CA5692">
                      <w:rPr>
                        <w:rFonts w:ascii="Calibri" w:eastAsia="Calibri" w:hAnsi="Calibri" w:cs="Calibri"/>
                        <w:color w:val="595959"/>
                        <w:sz w:val="16"/>
                        <w:lang w:val="en-US"/>
                      </w:rPr>
                      <w:t xml:space="preserve"> for research, technological development and demonstration under grant agreement no 612438.  </w:t>
                    </w:r>
                    <w:r>
                      <w:rPr>
                        <w:rFonts w:ascii="Calibri" w:eastAsia="Calibri" w:hAnsi="Calibri" w:cs="Calibri"/>
                        <w:b/>
                        <w:color w:val="0000FF"/>
                        <w:sz w:val="20"/>
                        <w:u w:val="single"/>
                      </w:rPr>
                      <w:t>www.parrise.eu</w:t>
                    </w:r>
                  </w:p>
                  <w:p w14:paraId="09A660E4" w14:textId="77777777" w:rsidR="0021592D" w:rsidRDefault="0021592D">
                    <w:pPr>
                      <w:spacing w:line="240" w:lineRule="auto"/>
                      <w:textDirection w:val="btLr"/>
                    </w:pPr>
                  </w:p>
                </w:txbxContent>
              </v:textbox>
              <w10:wrap anchorx="margin"/>
            </v:rect>
          </w:pict>
        </mc:Fallback>
      </mc:AlternateContent>
    </w:r>
    <w:r>
      <w:rPr>
        <w:noProof/>
        <w:lang w:eastAsia="sv-SE"/>
      </w:rPr>
      <w:drawing>
        <wp:anchor distT="0" distB="0" distL="114300" distR="114300" simplePos="0" relativeHeight="251661312" behindDoc="0" locked="0" layoutInCell="1" allowOverlap="1" wp14:anchorId="6467F8D9" wp14:editId="677F98CB">
          <wp:simplePos x="0" y="0"/>
          <wp:positionH relativeFrom="margin">
            <wp:posOffset>4205605</wp:posOffset>
          </wp:positionH>
          <wp:positionV relativeFrom="paragraph">
            <wp:posOffset>52001</wp:posOffset>
          </wp:positionV>
          <wp:extent cx="1524000" cy="666750"/>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524000" cy="66675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41219" w14:textId="77777777" w:rsidR="0025639E" w:rsidRDefault="0025639E" w:rsidP="00FE6852">
      <w:pPr>
        <w:spacing w:line="240" w:lineRule="auto"/>
      </w:pPr>
      <w:r>
        <w:separator/>
      </w:r>
    </w:p>
  </w:footnote>
  <w:footnote w:type="continuationSeparator" w:id="0">
    <w:p w14:paraId="1BEA9D41" w14:textId="77777777" w:rsidR="0025639E" w:rsidRDefault="0025639E" w:rsidP="00FE685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FCCF" w14:textId="77777777" w:rsidR="00FE6852" w:rsidRDefault="00D968B9">
    <w:pPr>
      <w:pStyle w:val="Normal1"/>
      <w:tabs>
        <w:tab w:val="center" w:pos="4536"/>
        <w:tab w:val="right" w:pos="9072"/>
      </w:tabs>
      <w:spacing w:before="708" w:line="240" w:lineRule="auto"/>
    </w:pPr>
    <w:r>
      <w:rPr>
        <w:noProof/>
        <w:lang w:eastAsia="sv-SE"/>
      </w:rPr>
      <w:drawing>
        <wp:inline distT="0" distB="0" distL="0" distR="0" wp14:anchorId="3734F6CF" wp14:editId="05ED4296">
          <wp:extent cx="2230812" cy="528687"/>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230812" cy="528687"/>
                  </a:xfrm>
                  <a:prstGeom prst="rect">
                    <a:avLst/>
                  </a:prstGeom>
                  <a:ln/>
                </pic:spPr>
              </pic:pic>
            </a:graphicData>
          </a:graphic>
        </wp:inline>
      </w:drawing>
    </w:r>
    <w:r>
      <w:rPr>
        <w:noProof/>
        <w:lang w:eastAsia="sv-SE"/>
      </w:rPr>
      <w:drawing>
        <wp:anchor distT="0" distB="0" distL="114300" distR="114300" simplePos="0" relativeHeight="251658240" behindDoc="0" locked="0" layoutInCell="1" allowOverlap="1" wp14:anchorId="7A2030BB" wp14:editId="3FFA77A3">
          <wp:simplePos x="0" y="0"/>
          <wp:positionH relativeFrom="margin">
            <wp:posOffset>4218940</wp:posOffset>
          </wp:positionH>
          <wp:positionV relativeFrom="paragraph">
            <wp:posOffset>-112394</wp:posOffset>
          </wp:positionV>
          <wp:extent cx="1398961" cy="518888"/>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398961" cy="518888"/>
                  </a:xfrm>
                  <a:prstGeom prst="rect">
                    <a:avLst/>
                  </a:prstGeom>
                  <a:ln/>
                </pic:spPr>
              </pic:pic>
            </a:graphicData>
          </a:graphic>
        </wp:anchor>
      </w:drawing>
    </w:r>
  </w:p>
  <w:p w14:paraId="026A868A" w14:textId="77777777" w:rsidR="00FE6852" w:rsidRDefault="00FE6852">
    <w:pPr>
      <w:pStyle w:val="Normal1"/>
      <w:tabs>
        <w:tab w:val="center" w:pos="4536"/>
        <w:tab w:val="right" w:pos="9072"/>
      </w:tabs>
      <w:spacing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838B1"/>
    <w:multiLevelType w:val="multilevel"/>
    <w:tmpl w:val="03B21F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C5108AA"/>
    <w:multiLevelType w:val="hybridMultilevel"/>
    <w:tmpl w:val="5AB2C44E"/>
    <w:lvl w:ilvl="0" w:tplc="041D0001">
      <w:start w:val="4"/>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852"/>
    <w:rsid w:val="0000539A"/>
    <w:rsid w:val="00131C6D"/>
    <w:rsid w:val="001A79E6"/>
    <w:rsid w:val="001D3F2D"/>
    <w:rsid w:val="001F48CF"/>
    <w:rsid w:val="0021592D"/>
    <w:rsid w:val="002543F1"/>
    <w:rsid w:val="0025639E"/>
    <w:rsid w:val="0026116A"/>
    <w:rsid w:val="00263498"/>
    <w:rsid w:val="002A2132"/>
    <w:rsid w:val="002C4EA6"/>
    <w:rsid w:val="003D49FB"/>
    <w:rsid w:val="003D6B0D"/>
    <w:rsid w:val="003E3C25"/>
    <w:rsid w:val="003E78EA"/>
    <w:rsid w:val="004C126C"/>
    <w:rsid w:val="004C2F6A"/>
    <w:rsid w:val="00522553"/>
    <w:rsid w:val="005974A1"/>
    <w:rsid w:val="005D49AA"/>
    <w:rsid w:val="006117DD"/>
    <w:rsid w:val="00671E5C"/>
    <w:rsid w:val="00683CB8"/>
    <w:rsid w:val="00686A17"/>
    <w:rsid w:val="006A4075"/>
    <w:rsid w:val="006B2C3D"/>
    <w:rsid w:val="006B48D9"/>
    <w:rsid w:val="006F6DDA"/>
    <w:rsid w:val="00783B29"/>
    <w:rsid w:val="00794BE9"/>
    <w:rsid w:val="007A3247"/>
    <w:rsid w:val="00850283"/>
    <w:rsid w:val="008937E1"/>
    <w:rsid w:val="009F6F7F"/>
    <w:rsid w:val="00A11884"/>
    <w:rsid w:val="00AE21EF"/>
    <w:rsid w:val="00B07BE2"/>
    <w:rsid w:val="00B327AA"/>
    <w:rsid w:val="00B700A0"/>
    <w:rsid w:val="00B7473B"/>
    <w:rsid w:val="00BD07A2"/>
    <w:rsid w:val="00C17249"/>
    <w:rsid w:val="00C27124"/>
    <w:rsid w:val="00C70C77"/>
    <w:rsid w:val="00CA5692"/>
    <w:rsid w:val="00D27D90"/>
    <w:rsid w:val="00D36273"/>
    <w:rsid w:val="00D818A0"/>
    <w:rsid w:val="00D91C0F"/>
    <w:rsid w:val="00D968B9"/>
    <w:rsid w:val="00DA7FA9"/>
    <w:rsid w:val="00E01F2B"/>
    <w:rsid w:val="00E3423E"/>
    <w:rsid w:val="00E76268"/>
    <w:rsid w:val="00EA3009"/>
    <w:rsid w:val="00EB5AF5"/>
    <w:rsid w:val="00F62033"/>
    <w:rsid w:val="00F62480"/>
    <w:rsid w:val="00F83B57"/>
    <w:rsid w:val="00F934B4"/>
    <w:rsid w:val="00FA71A5"/>
    <w:rsid w:val="00FE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46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sz w:val="22"/>
        <w:szCs w:val="22"/>
        <w:lang w:val="sv-SE"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1"/>
    <w:next w:val="Normal1"/>
    <w:rsid w:val="00FE6852"/>
    <w:pPr>
      <w:keepNext/>
      <w:keepLines/>
      <w:spacing w:before="480" w:after="120"/>
      <w:outlineLvl w:val="0"/>
    </w:pPr>
    <w:rPr>
      <w:b/>
      <w:sz w:val="48"/>
      <w:szCs w:val="48"/>
    </w:rPr>
  </w:style>
  <w:style w:type="paragraph" w:styleId="Rubrik2">
    <w:name w:val="heading 2"/>
    <w:basedOn w:val="Normal1"/>
    <w:next w:val="Normal1"/>
    <w:rsid w:val="00FE6852"/>
    <w:pPr>
      <w:keepNext/>
      <w:keepLines/>
      <w:spacing w:before="360" w:after="80"/>
      <w:outlineLvl w:val="1"/>
    </w:pPr>
    <w:rPr>
      <w:b/>
      <w:sz w:val="36"/>
      <w:szCs w:val="36"/>
    </w:rPr>
  </w:style>
  <w:style w:type="paragraph" w:styleId="Rubrik3">
    <w:name w:val="heading 3"/>
    <w:basedOn w:val="Normal1"/>
    <w:next w:val="Normal1"/>
    <w:rsid w:val="00FE6852"/>
    <w:pPr>
      <w:keepNext/>
      <w:keepLines/>
      <w:spacing w:before="280" w:after="80"/>
      <w:outlineLvl w:val="2"/>
    </w:pPr>
    <w:rPr>
      <w:b/>
      <w:sz w:val="28"/>
      <w:szCs w:val="28"/>
    </w:rPr>
  </w:style>
  <w:style w:type="paragraph" w:styleId="Rubrik4">
    <w:name w:val="heading 4"/>
    <w:basedOn w:val="Normal1"/>
    <w:next w:val="Normal1"/>
    <w:rsid w:val="00FE6852"/>
    <w:pPr>
      <w:keepNext/>
      <w:keepLines/>
      <w:spacing w:before="240" w:after="40"/>
      <w:outlineLvl w:val="3"/>
    </w:pPr>
    <w:rPr>
      <w:b/>
      <w:sz w:val="24"/>
      <w:szCs w:val="24"/>
    </w:rPr>
  </w:style>
  <w:style w:type="paragraph" w:styleId="Rubrik5">
    <w:name w:val="heading 5"/>
    <w:basedOn w:val="Normal1"/>
    <w:next w:val="Normal1"/>
    <w:rsid w:val="00FE6852"/>
    <w:pPr>
      <w:keepNext/>
      <w:keepLines/>
      <w:spacing w:before="220" w:after="40"/>
      <w:outlineLvl w:val="4"/>
    </w:pPr>
    <w:rPr>
      <w:b/>
    </w:rPr>
  </w:style>
  <w:style w:type="paragraph" w:styleId="Rubrik6">
    <w:name w:val="heading 6"/>
    <w:basedOn w:val="Normal1"/>
    <w:next w:val="Normal1"/>
    <w:rsid w:val="00FE6852"/>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E6852"/>
  </w:style>
  <w:style w:type="paragraph" w:styleId="Rubrik">
    <w:name w:val="Title"/>
    <w:basedOn w:val="Normal1"/>
    <w:next w:val="Normal1"/>
    <w:rsid w:val="00FE6852"/>
    <w:pPr>
      <w:keepNext/>
      <w:keepLines/>
      <w:spacing w:before="480" w:after="120"/>
    </w:pPr>
    <w:rPr>
      <w:b/>
      <w:sz w:val="72"/>
      <w:szCs w:val="72"/>
    </w:rPr>
  </w:style>
  <w:style w:type="paragraph" w:styleId="Underrubrik">
    <w:name w:val="Subtitle"/>
    <w:basedOn w:val="Normal1"/>
    <w:next w:val="Normal1"/>
    <w:rsid w:val="00FE6852"/>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BD07A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D07A2"/>
    <w:rPr>
      <w:rFonts w:ascii="Tahoma" w:hAnsi="Tahoma" w:cs="Tahoma"/>
      <w:sz w:val="16"/>
      <w:szCs w:val="16"/>
    </w:rPr>
  </w:style>
  <w:style w:type="character" w:styleId="Kommentarsreferens">
    <w:name w:val="annotation reference"/>
    <w:basedOn w:val="Standardstycketeckensnitt"/>
    <w:uiPriority w:val="99"/>
    <w:semiHidden/>
    <w:unhideWhenUsed/>
    <w:rsid w:val="00BD07A2"/>
    <w:rPr>
      <w:sz w:val="16"/>
      <w:szCs w:val="16"/>
    </w:rPr>
  </w:style>
  <w:style w:type="paragraph" w:styleId="Kommentarer">
    <w:name w:val="annotation text"/>
    <w:basedOn w:val="Normal"/>
    <w:link w:val="KommentarerChar"/>
    <w:uiPriority w:val="99"/>
    <w:semiHidden/>
    <w:unhideWhenUsed/>
    <w:rsid w:val="00BD07A2"/>
    <w:pPr>
      <w:spacing w:line="240" w:lineRule="auto"/>
    </w:pPr>
    <w:rPr>
      <w:sz w:val="20"/>
      <w:szCs w:val="20"/>
    </w:rPr>
  </w:style>
  <w:style w:type="character" w:customStyle="1" w:styleId="KommentarerChar">
    <w:name w:val="Kommentarer Char"/>
    <w:basedOn w:val="Standardstycketeckensnitt"/>
    <w:link w:val="Kommentarer"/>
    <w:uiPriority w:val="99"/>
    <w:semiHidden/>
    <w:rsid w:val="00BD07A2"/>
    <w:rPr>
      <w:sz w:val="20"/>
      <w:szCs w:val="20"/>
    </w:rPr>
  </w:style>
  <w:style w:type="paragraph" w:styleId="Kommentarsmne">
    <w:name w:val="annotation subject"/>
    <w:basedOn w:val="Kommentarer"/>
    <w:next w:val="Kommentarer"/>
    <w:link w:val="KommentarsmneChar"/>
    <w:uiPriority w:val="99"/>
    <w:semiHidden/>
    <w:unhideWhenUsed/>
    <w:rsid w:val="00BD07A2"/>
    <w:rPr>
      <w:b/>
      <w:bCs/>
    </w:rPr>
  </w:style>
  <w:style w:type="character" w:customStyle="1" w:styleId="KommentarsmneChar">
    <w:name w:val="Kommentarsämne Char"/>
    <w:basedOn w:val="KommentarerChar"/>
    <w:link w:val="Kommentarsmne"/>
    <w:uiPriority w:val="99"/>
    <w:semiHidden/>
    <w:rsid w:val="00BD07A2"/>
    <w:rPr>
      <w:b/>
      <w:bCs/>
      <w:sz w:val="20"/>
      <w:szCs w:val="20"/>
    </w:rPr>
  </w:style>
  <w:style w:type="paragraph" w:styleId="Sidhuvud">
    <w:name w:val="header"/>
    <w:basedOn w:val="Normal"/>
    <w:link w:val="SidhuvudChar"/>
    <w:uiPriority w:val="99"/>
    <w:unhideWhenUsed/>
    <w:rsid w:val="00D27D9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D27D90"/>
  </w:style>
  <w:style w:type="paragraph" w:styleId="Sidfot">
    <w:name w:val="footer"/>
    <w:basedOn w:val="Normal"/>
    <w:link w:val="SidfotChar"/>
    <w:uiPriority w:val="99"/>
    <w:unhideWhenUsed/>
    <w:rsid w:val="00D27D90"/>
    <w:pPr>
      <w:tabs>
        <w:tab w:val="center" w:pos="4536"/>
        <w:tab w:val="right" w:pos="9072"/>
      </w:tabs>
      <w:spacing w:line="240" w:lineRule="auto"/>
    </w:pPr>
  </w:style>
  <w:style w:type="character" w:customStyle="1" w:styleId="SidfotChar">
    <w:name w:val="Sidfot Char"/>
    <w:basedOn w:val="Standardstycketeckensnitt"/>
    <w:link w:val="Sidfot"/>
    <w:uiPriority w:val="99"/>
    <w:rsid w:val="00D27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0585">
      <w:bodyDiv w:val="1"/>
      <w:marLeft w:val="0"/>
      <w:marRight w:val="0"/>
      <w:marTop w:val="0"/>
      <w:marBottom w:val="0"/>
      <w:divBdr>
        <w:top w:val="none" w:sz="0" w:space="0" w:color="auto"/>
        <w:left w:val="none" w:sz="0" w:space="0" w:color="auto"/>
        <w:bottom w:val="none" w:sz="0" w:space="0" w:color="auto"/>
        <w:right w:val="none" w:sz="0" w:space="0" w:color="auto"/>
      </w:divBdr>
    </w:div>
    <w:div w:id="261959759">
      <w:bodyDiv w:val="1"/>
      <w:marLeft w:val="0"/>
      <w:marRight w:val="0"/>
      <w:marTop w:val="0"/>
      <w:marBottom w:val="0"/>
      <w:divBdr>
        <w:top w:val="none" w:sz="0" w:space="0" w:color="auto"/>
        <w:left w:val="none" w:sz="0" w:space="0" w:color="auto"/>
        <w:bottom w:val="none" w:sz="0" w:space="0" w:color="auto"/>
        <w:right w:val="none" w:sz="0" w:space="0" w:color="auto"/>
      </w:divBdr>
    </w:div>
    <w:div w:id="744452749">
      <w:bodyDiv w:val="1"/>
      <w:marLeft w:val="0"/>
      <w:marRight w:val="0"/>
      <w:marTop w:val="0"/>
      <w:marBottom w:val="0"/>
      <w:divBdr>
        <w:top w:val="none" w:sz="0" w:space="0" w:color="auto"/>
        <w:left w:val="none" w:sz="0" w:space="0" w:color="auto"/>
        <w:bottom w:val="none" w:sz="0" w:space="0" w:color="auto"/>
        <w:right w:val="none" w:sz="0" w:space="0" w:color="auto"/>
      </w:divBdr>
    </w:div>
    <w:div w:id="127894793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59boUIIa4nI" TargetMode="External"/><Relationship Id="rId20" Type="http://schemas.openxmlformats.org/officeDocument/2006/relationships/hyperlink" Target="https://larportalen.skolverket.se/"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youtube.com/watch?v=RRej57eGW48" TargetMode="External"/><Relationship Id="rId11" Type="http://schemas.openxmlformats.org/officeDocument/2006/relationships/hyperlink" Target="https://larportalen.skolverket.se/" TargetMode="External"/><Relationship Id="rId12" Type="http://schemas.openxmlformats.org/officeDocument/2006/relationships/hyperlink" Target="https://larportalen.skolverket.se/" TargetMode="External"/><Relationship Id="rId13" Type="http://schemas.openxmlformats.org/officeDocument/2006/relationships/hyperlink" Target="https://www.youtube.com/watch?v=peZQBRQLTCM" TargetMode="External"/><Relationship Id="rId14" Type="http://schemas.openxmlformats.org/officeDocument/2006/relationships/hyperlink" Target="https://larportalen.skolverket.se/" TargetMode="External"/><Relationship Id="rId15" Type="http://schemas.openxmlformats.org/officeDocument/2006/relationships/hyperlink" Target="https://larportalen.skolverket.se/" TargetMode="External"/><Relationship Id="rId16" Type="http://schemas.openxmlformats.org/officeDocument/2006/relationships/hyperlink" Target="https://larportalen.skolverket.se/" TargetMode="External"/><Relationship Id="rId17" Type="http://schemas.openxmlformats.org/officeDocument/2006/relationships/hyperlink" Target="https://www.youtube.com/watch?v=apiPJM56COU" TargetMode="External"/><Relationship Id="rId18" Type="http://schemas.openxmlformats.org/officeDocument/2006/relationships/hyperlink" Target="https://www.youtube.com/watch?v=uIvpPMXizVQ" TargetMode="External"/><Relationship Id="rId19" Type="http://schemas.openxmlformats.org/officeDocument/2006/relationships/hyperlink" Target="https://www.youtube.com/watch?v=loJc0_PfqV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arportalen.skolverket.se/" TargetMode="External"/><Relationship Id="rId8" Type="http://schemas.openxmlformats.org/officeDocument/2006/relationships/hyperlink" Target="https://larportalen.skolverket.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1997</Words>
  <Characters>10588</Characters>
  <Application>Microsoft Macintosh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Christina Ottander</cp:lastModifiedBy>
  <cp:revision>38</cp:revision>
  <dcterms:created xsi:type="dcterms:W3CDTF">2017-12-15T09:38:00Z</dcterms:created>
  <dcterms:modified xsi:type="dcterms:W3CDTF">2017-12-17T19:04:00Z</dcterms:modified>
</cp:coreProperties>
</file>